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3327"/>
        <w:gridCol w:w="6042"/>
      </w:tblGrid>
      <w:tr w:rsidR="004208C4" w:rsidRPr="004208C4" w:rsidTr="007B45EE">
        <w:trPr>
          <w:trHeight w:hRule="exact" w:val="312"/>
        </w:trPr>
        <w:tc>
          <w:tcPr>
            <w:tcW w:w="492" w:type="dxa"/>
            <w:vMerge w:val="restart"/>
            <w:shd w:val="clear" w:color="auto" w:fill="7030A0"/>
            <w:textDirection w:val="btLr"/>
          </w:tcPr>
          <w:p w:rsidR="00431546" w:rsidRPr="000A2CBC" w:rsidRDefault="00431546" w:rsidP="009526E4">
            <w:pPr>
              <w:pStyle w:val="TableParagraph"/>
              <w:spacing w:before="102"/>
              <w:ind w:left="978" w:right="978"/>
              <w:jc w:val="center"/>
              <w:rPr>
                <w:b/>
                <w:color w:val="FFFFFF" w:themeColor="background1"/>
              </w:rPr>
            </w:pPr>
            <w:proofErr w:type="spellStart"/>
            <w:r w:rsidRPr="000A2CBC">
              <w:rPr>
                <w:b/>
                <w:color w:val="FFFFFF" w:themeColor="background1"/>
                <w:spacing w:val="-1"/>
              </w:rPr>
              <w:t>Da</w:t>
            </w:r>
            <w:r w:rsidRPr="000A2CBC">
              <w:rPr>
                <w:b/>
                <w:color w:val="FFFFFF" w:themeColor="background1"/>
                <w:spacing w:val="-2"/>
              </w:rPr>
              <w:t>t</w:t>
            </w:r>
            <w:r w:rsidRPr="000A2CBC">
              <w:rPr>
                <w:b/>
                <w:color w:val="FFFFFF" w:themeColor="background1"/>
                <w:spacing w:val="-1"/>
              </w:rPr>
              <w:t>o</w:t>
            </w:r>
            <w:r w:rsidRPr="000A2CBC">
              <w:rPr>
                <w:b/>
                <w:color w:val="FFFFFF" w:themeColor="background1"/>
              </w:rPr>
              <w:t>s</w:t>
            </w:r>
            <w:proofErr w:type="spellEnd"/>
          </w:p>
        </w:tc>
        <w:tc>
          <w:tcPr>
            <w:tcW w:w="3327" w:type="dxa"/>
          </w:tcPr>
          <w:p w:rsidR="00431546" w:rsidRPr="004208C4" w:rsidRDefault="00431546" w:rsidP="009526E4">
            <w:pPr>
              <w:pStyle w:val="TableParagraph"/>
              <w:spacing w:line="219" w:lineRule="exact"/>
              <w:rPr>
                <w:b/>
                <w:sz w:val="18"/>
              </w:rPr>
            </w:pPr>
            <w:proofErr w:type="spellStart"/>
            <w:r w:rsidRPr="004208C4">
              <w:rPr>
                <w:b/>
                <w:sz w:val="18"/>
              </w:rPr>
              <w:t>Fecha</w:t>
            </w:r>
            <w:proofErr w:type="spellEnd"/>
            <w:r w:rsidRPr="004208C4">
              <w:rPr>
                <w:b/>
                <w:sz w:val="18"/>
              </w:rPr>
              <w:t xml:space="preserve"> de </w:t>
            </w:r>
            <w:proofErr w:type="spellStart"/>
            <w:r w:rsidRPr="004208C4">
              <w:rPr>
                <w:b/>
                <w:sz w:val="18"/>
              </w:rPr>
              <w:t>recepción</w:t>
            </w:r>
            <w:proofErr w:type="spellEnd"/>
          </w:p>
        </w:tc>
        <w:tc>
          <w:tcPr>
            <w:tcW w:w="6042" w:type="dxa"/>
          </w:tcPr>
          <w:p w:rsidR="00431546" w:rsidRPr="004208C4" w:rsidRDefault="004208C4" w:rsidP="00B828A2">
            <w:pPr>
              <w:pStyle w:val="TableParagraph"/>
              <w:spacing w:before="30"/>
              <w:ind w:left="0" w:right="38"/>
              <w:jc w:val="both"/>
              <w:rPr>
                <w:rFonts w:asciiTheme="minorHAnsi" w:hAnsiTheme="minorHAnsi" w:cstheme="minorHAnsi"/>
                <w:sz w:val="20"/>
                <w:szCs w:val="20"/>
              </w:rPr>
            </w:pPr>
            <w:r>
              <w:rPr>
                <w:rFonts w:asciiTheme="minorHAnsi" w:hAnsiTheme="minorHAnsi" w:cstheme="minorHAnsi"/>
                <w:sz w:val="20"/>
                <w:szCs w:val="20"/>
              </w:rPr>
              <w:t>30</w:t>
            </w:r>
            <w:r w:rsidR="004E5043" w:rsidRPr="004208C4">
              <w:rPr>
                <w:rFonts w:asciiTheme="minorHAnsi" w:hAnsiTheme="minorHAnsi" w:cstheme="minorHAnsi"/>
                <w:sz w:val="20"/>
                <w:szCs w:val="20"/>
              </w:rPr>
              <w:t>/</w:t>
            </w:r>
            <w:r w:rsidR="00C3626A" w:rsidRPr="004208C4">
              <w:rPr>
                <w:rFonts w:asciiTheme="minorHAnsi" w:hAnsiTheme="minorHAnsi" w:cstheme="minorHAnsi"/>
                <w:sz w:val="20"/>
                <w:szCs w:val="20"/>
              </w:rPr>
              <w:t>03</w:t>
            </w:r>
            <w:r w:rsidR="00431546" w:rsidRPr="004208C4">
              <w:rPr>
                <w:rFonts w:asciiTheme="minorHAnsi" w:hAnsiTheme="minorHAnsi" w:cstheme="minorHAnsi"/>
                <w:sz w:val="20"/>
                <w:szCs w:val="20"/>
              </w:rPr>
              <w:t>/2017</w:t>
            </w:r>
          </w:p>
        </w:tc>
      </w:tr>
      <w:tr w:rsidR="004208C4" w:rsidRPr="004208C4" w:rsidTr="007B45EE">
        <w:trPr>
          <w:trHeight w:hRule="exact" w:val="283"/>
        </w:trPr>
        <w:tc>
          <w:tcPr>
            <w:tcW w:w="492" w:type="dxa"/>
            <w:vMerge/>
            <w:shd w:val="clear" w:color="auto" w:fill="7030A0"/>
            <w:textDirection w:val="btLr"/>
          </w:tcPr>
          <w:p w:rsidR="00431546" w:rsidRPr="000A2CBC" w:rsidRDefault="00431546" w:rsidP="009526E4">
            <w:pPr>
              <w:rPr>
                <w:color w:val="FFFFFF" w:themeColor="background1"/>
              </w:rPr>
            </w:pPr>
          </w:p>
        </w:tc>
        <w:tc>
          <w:tcPr>
            <w:tcW w:w="3327" w:type="dxa"/>
            <w:shd w:val="clear" w:color="auto" w:fill="F1F1F1"/>
          </w:tcPr>
          <w:p w:rsidR="00431546" w:rsidRPr="004208C4" w:rsidRDefault="00431546" w:rsidP="009526E4">
            <w:pPr>
              <w:pStyle w:val="TableParagraph"/>
              <w:spacing w:line="219" w:lineRule="exact"/>
              <w:rPr>
                <w:b/>
                <w:sz w:val="18"/>
              </w:rPr>
            </w:pPr>
            <w:proofErr w:type="spellStart"/>
            <w:r w:rsidRPr="004208C4">
              <w:rPr>
                <w:b/>
                <w:sz w:val="18"/>
              </w:rPr>
              <w:t>Quién</w:t>
            </w:r>
            <w:proofErr w:type="spellEnd"/>
            <w:r w:rsidRPr="004208C4">
              <w:rPr>
                <w:b/>
                <w:sz w:val="18"/>
              </w:rPr>
              <w:t xml:space="preserve"> </w:t>
            </w:r>
            <w:proofErr w:type="spellStart"/>
            <w:r w:rsidRPr="004208C4">
              <w:rPr>
                <w:b/>
                <w:sz w:val="18"/>
              </w:rPr>
              <w:t>entregó</w:t>
            </w:r>
            <w:proofErr w:type="spellEnd"/>
          </w:p>
        </w:tc>
        <w:tc>
          <w:tcPr>
            <w:tcW w:w="6042" w:type="dxa"/>
            <w:shd w:val="clear" w:color="auto" w:fill="F1F1F1"/>
          </w:tcPr>
          <w:p w:rsidR="00431546" w:rsidRPr="004208C4" w:rsidRDefault="004208C4" w:rsidP="004208C4">
            <w:pPr>
              <w:pStyle w:val="TableParagraph"/>
              <w:spacing w:before="1"/>
              <w:ind w:left="0" w:right="38"/>
              <w:jc w:val="both"/>
              <w:rPr>
                <w:rFonts w:asciiTheme="minorHAnsi" w:hAnsiTheme="minorHAnsi" w:cstheme="minorHAnsi"/>
                <w:sz w:val="20"/>
                <w:szCs w:val="20"/>
                <w:lang w:val="es-MX"/>
              </w:rPr>
            </w:pPr>
            <w:proofErr w:type="spellStart"/>
            <w:r w:rsidRPr="004208C4">
              <w:rPr>
                <w:rFonts w:asciiTheme="minorHAnsi" w:hAnsiTheme="minorHAnsi" w:cstheme="minorHAnsi"/>
                <w:sz w:val="20"/>
                <w:szCs w:val="20"/>
                <w:lang w:val="es-MX"/>
              </w:rPr>
              <w:t>Demotecnia</w:t>
            </w:r>
            <w:proofErr w:type="spellEnd"/>
            <w:r w:rsidRPr="004208C4">
              <w:rPr>
                <w:rFonts w:asciiTheme="minorHAnsi" w:hAnsiTheme="minorHAnsi" w:cstheme="minorHAnsi"/>
                <w:sz w:val="20"/>
                <w:szCs w:val="20"/>
                <w:lang w:val="es-MX"/>
              </w:rPr>
              <w:t xml:space="preserve"> 2.0</w:t>
            </w:r>
          </w:p>
        </w:tc>
      </w:tr>
      <w:tr w:rsidR="004208C4" w:rsidRPr="004208C4" w:rsidTr="007B45EE">
        <w:trPr>
          <w:trHeight w:hRule="exact" w:val="272"/>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tcPr>
          <w:p w:rsidR="00431546" w:rsidRPr="004208C4" w:rsidRDefault="00431546" w:rsidP="009526E4">
            <w:pPr>
              <w:pStyle w:val="TableParagraph"/>
              <w:spacing w:line="219" w:lineRule="exact"/>
              <w:rPr>
                <w:b/>
                <w:sz w:val="18"/>
              </w:rPr>
            </w:pPr>
            <w:proofErr w:type="spellStart"/>
            <w:r w:rsidRPr="004208C4">
              <w:rPr>
                <w:b/>
                <w:sz w:val="18"/>
              </w:rPr>
              <w:t>Quién</w:t>
            </w:r>
            <w:proofErr w:type="spellEnd"/>
            <w:r w:rsidRPr="004208C4">
              <w:rPr>
                <w:b/>
                <w:sz w:val="18"/>
              </w:rPr>
              <w:t xml:space="preserve"> </w:t>
            </w:r>
            <w:proofErr w:type="spellStart"/>
            <w:r w:rsidRPr="004208C4">
              <w:rPr>
                <w:b/>
                <w:sz w:val="18"/>
              </w:rPr>
              <w:t>solicitó</w:t>
            </w:r>
            <w:proofErr w:type="spellEnd"/>
          </w:p>
        </w:tc>
        <w:tc>
          <w:tcPr>
            <w:tcW w:w="6042" w:type="dxa"/>
          </w:tcPr>
          <w:p w:rsidR="00431546" w:rsidRPr="004208C4" w:rsidRDefault="004208C4" w:rsidP="004208C4">
            <w:pPr>
              <w:pStyle w:val="TableParagraph"/>
              <w:spacing w:before="42"/>
              <w:ind w:left="0" w:right="38"/>
              <w:jc w:val="both"/>
              <w:rPr>
                <w:rFonts w:asciiTheme="minorHAnsi" w:hAnsiTheme="minorHAnsi" w:cstheme="minorHAnsi"/>
                <w:sz w:val="20"/>
                <w:szCs w:val="20"/>
                <w:lang w:val="es-MX"/>
              </w:rPr>
            </w:pPr>
            <w:r w:rsidRPr="004208C4">
              <w:rPr>
                <w:rFonts w:asciiTheme="minorHAnsi" w:hAnsiTheme="minorHAnsi" w:cstheme="minorHAnsi"/>
                <w:sz w:val="20"/>
                <w:szCs w:val="20"/>
                <w:lang w:val="es-MX"/>
              </w:rPr>
              <w:t xml:space="preserve">Reporte Índigo de México </w:t>
            </w:r>
          </w:p>
        </w:tc>
      </w:tr>
      <w:tr w:rsidR="004208C4" w:rsidRPr="004208C4" w:rsidTr="007B45EE">
        <w:trPr>
          <w:trHeight w:hRule="exact" w:val="364"/>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shd w:val="clear" w:color="auto" w:fill="F1F1F1"/>
          </w:tcPr>
          <w:p w:rsidR="00431546" w:rsidRPr="004208C4" w:rsidRDefault="00431546" w:rsidP="009526E4">
            <w:pPr>
              <w:pStyle w:val="TableParagraph"/>
              <w:rPr>
                <w:b/>
                <w:sz w:val="18"/>
                <w:lang w:val="es-MX"/>
              </w:rPr>
            </w:pPr>
            <w:r w:rsidRPr="004208C4">
              <w:rPr>
                <w:b/>
                <w:sz w:val="18"/>
                <w:lang w:val="es-MX"/>
              </w:rPr>
              <w:t>Quién realizó</w:t>
            </w:r>
          </w:p>
        </w:tc>
        <w:tc>
          <w:tcPr>
            <w:tcW w:w="6042" w:type="dxa"/>
            <w:shd w:val="clear" w:color="auto" w:fill="F1F1F1"/>
          </w:tcPr>
          <w:p w:rsidR="00431546" w:rsidRPr="004208C4" w:rsidRDefault="004208C4" w:rsidP="004208C4">
            <w:pPr>
              <w:pStyle w:val="TableParagraph"/>
              <w:spacing w:before="134"/>
              <w:ind w:left="0" w:right="38"/>
              <w:jc w:val="both"/>
              <w:rPr>
                <w:rFonts w:asciiTheme="minorHAnsi" w:hAnsiTheme="minorHAnsi" w:cstheme="minorHAnsi"/>
                <w:sz w:val="20"/>
                <w:szCs w:val="20"/>
                <w:lang w:val="es-MX"/>
              </w:rPr>
            </w:pPr>
            <w:proofErr w:type="spellStart"/>
            <w:r w:rsidRPr="004208C4">
              <w:rPr>
                <w:rFonts w:asciiTheme="minorHAnsi" w:hAnsiTheme="minorHAnsi" w:cstheme="minorHAnsi"/>
                <w:sz w:val="20"/>
                <w:szCs w:val="20"/>
                <w:lang w:val="es-MX"/>
              </w:rPr>
              <w:t>Demotecnia</w:t>
            </w:r>
            <w:proofErr w:type="spellEnd"/>
            <w:r w:rsidRPr="004208C4">
              <w:rPr>
                <w:rFonts w:asciiTheme="minorHAnsi" w:hAnsiTheme="minorHAnsi" w:cstheme="minorHAnsi"/>
                <w:sz w:val="20"/>
                <w:szCs w:val="20"/>
                <w:lang w:val="es-MX"/>
              </w:rPr>
              <w:t xml:space="preserve"> 2.0</w:t>
            </w:r>
          </w:p>
        </w:tc>
      </w:tr>
      <w:tr w:rsidR="004208C4" w:rsidRPr="004208C4" w:rsidTr="007B45EE">
        <w:trPr>
          <w:trHeight w:hRule="exact" w:val="314"/>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tcPr>
          <w:p w:rsidR="00431546" w:rsidRPr="004208C4" w:rsidRDefault="00431546" w:rsidP="009526E4">
            <w:pPr>
              <w:pStyle w:val="TableParagraph"/>
              <w:spacing w:line="219" w:lineRule="exact"/>
              <w:rPr>
                <w:b/>
                <w:color w:val="FF0000"/>
                <w:sz w:val="18"/>
                <w:lang w:val="es-MX"/>
              </w:rPr>
            </w:pPr>
            <w:r w:rsidRPr="004208C4">
              <w:rPr>
                <w:b/>
                <w:sz w:val="18"/>
                <w:lang w:val="es-MX"/>
              </w:rPr>
              <w:t>Quién patrocinó</w:t>
            </w:r>
          </w:p>
        </w:tc>
        <w:tc>
          <w:tcPr>
            <w:tcW w:w="6042" w:type="dxa"/>
          </w:tcPr>
          <w:p w:rsidR="00431546" w:rsidRPr="004208C4" w:rsidRDefault="004208C4" w:rsidP="004208C4">
            <w:pPr>
              <w:pStyle w:val="TableParagraph"/>
              <w:spacing w:before="83"/>
              <w:ind w:left="0" w:right="38"/>
              <w:jc w:val="both"/>
              <w:rPr>
                <w:rFonts w:asciiTheme="minorHAnsi" w:hAnsiTheme="minorHAnsi" w:cstheme="minorHAnsi"/>
                <w:color w:val="FF0000"/>
                <w:sz w:val="20"/>
                <w:szCs w:val="20"/>
                <w:lang w:val="es-MX"/>
              </w:rPr>
            </w:pPr>
            <w:r w:rsidRPr="004208C4">
              <w:rPr>
                <w:rFonts w:asciiTheme="minorHAnsi" w:hAnsiTheme="minorHAnsi" w:cstheme="minorHAnsi"/>
                <w:sz w:val="20"/>
                <w:szCs w:val="20"/>
                <w:lang w:val="es-MX"/>
              </w:rPr>
              <w:t>Reporte Índigo de México</w:t>
            </w:r>
          </w:p>
        </w:tc>
      </w:tr>
      <w:tr w:rsidR="004208C4" w:rsidRPr="004208C4" w:rsidTr="007B45EE">
        <w:trPr>
          <w:trHeight w:hRule="exact" w:val="264"/>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shd w:val="clear" w:color="auto" w:fill="F1F1F1"/>
          </w:tcPr>
          <w:p w:rsidR="00431546" w:rsidRPr="004208C4" w:rsidRDefault="00431546" w:rsidP="009526E4">
            <w:pPr>
              <w:pStyle w:val="TableParagraph"/>
              <w:spacing w:line="219" w:lineRule="exact"/>
              <w:rPr>
                <w:b/>
                <w:color w:val="FF0000"/>
                <w:sz w:val="18"/>
                <w:lang w:val="es-MX"/>
              </w:rPr>
            </w:pPr>
            <w:r w:rsidRPr="004208C4">
              <w:rPr>
                <w:b/>
                <w:sz w:val="18"/>
                <w:lang w:val="es-MX"/>
              </w:rPr>
              <w:t>Quién ordenó</w:t>
            </w:r>
          </w:p>
        </w:tc>
        <w:tc>
          <w:tcPr>
            <w:tcW w:w="6042" w:type="dxa"/>
            <w:shd w:val="clear" w:color="auto" w:fill="F1F1F1"/>
          </w:tcPr>
          <w:p w:rsidR="00431546" w:rsidRPr="004208C4" w:rsidRDefault="004208C4" w:rsidP="004208C4">
            <w:pPr>
              <w:pStyle w:val="TableParagraph"/>
              <w:spacing w:before="32"/>
              <w:ind w:left="0" w:right="38"/>
              <w:jc w:val="both"/>
              <w:rPr>
                <w:rFonts w:asciiTheme="minorHAnsi" w:hAnsiTheme="minorHAnsi" w:cstheme="minorHAnsi"/>
                <w:color w:val="FF0000"/>
                <w:sz w:val="20"/>
                <w:szCs w:val="20"/>
                <w:lang w:val="es-MX"/>
              </w:rPr>
            </w:pPr>
            <w:r w:rsidRPr="004208C4">
              <w:rPr>
                <w:rFonts w:asciiTheme="minorHAnsi" w:hAnsiTheme="minorHAnsi" w:cstheme="minorHAnsi"/>
                <w:sz w:val="20"/>
                <w:szCs w:val="20"/>
                <w:lang w:val="es-MX"/>
              </w:rPr>
              <w:t>Reporte Índigo de México</w:t>
            </w:r>
          </w:p>
        </w:tc>
      </w:tr>
      <w:tr w:rsidR="004208C4" w:rsidRPr="004208C4" w:rsidTr="007B45EE">
        <w:trPr>
          <w:trHeight w:hRule="exact" w:val="230"/>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tcPr>
          <w:p w:rsidR="00431546" w:rsidRPr="004208C4" w:rsidRDefault="00431546" w:rsidP="009526E4">
            <w:pPr>
              <w:pStyle w:val="TableParagraph"/>
              <w:spacing w:line="219" w:lineRule="exact"/>
              <w:rPr>
                <w:b/>
                <w:sz w:val="18"/>
              </w:rPr>
            </w:pPr>
            <w:r w:rsidRPr="004208C4">
              <w:rPr>
                <w:b/>
                <w:sz w:val="18"/>
                <w:lang w:val="es-MX"/>
              </w:rPr>
              <w:t>Medio d</w:t>
            </w:r>
            <w:r w:rsidRPr="004208C4">
              <w:rPr>
                <w:b/>
                <w:sz w:val="18"/>
              </w:rPr>
              <w:t xml:space="preserve">e </w:t>
            </w:r>
            <w:proofErr w:type="spellStart"/>
            <w:r w:rsidRPr="004208C4">
              <w:rPr>
                <w:b/>
                <w:sz w:val="18"/>
              </w:rPr>
              <w:t>publicación</w:t>
            </w:r>
            <w:proofErr w:type="spellEnd"/>
          </w:p>
        </w:tc>
        <w:tc>
          <w:tcPr>
            <w:tcW w:w="6042" w:type="dxa"/>
          </w:tcPr>
          <w:p w:rsidR="00431546" w:rsidRPr="004208C4" w:rsidRDefault="004208C4" w:rsidP="004208C4">
            <w:pPr>
              <w:pStyle w:val="TableParagraph"/>
              <w:spacing w:line="219" w:lineRule="exact"/>
              <w:ind w:left="0" w:right="38"/>
              <w:jc w:val="both"/>
              <w:rPr>
                <w:rFonts w:asciiTheme="minorHAnsi" w:hAnsiTheme="minorHAnsi" w:cstheme="minorHAnsi"/>
                <w:sz w:val="20"/>
                <w:szCs w:val="20"/>
                <w:lang w:val="es-MX"/>
              </w:rPr>
            </w:pPr>
            <w:r w:rsidRPr="004208C4">
              <w:rPr>
                <w:rFonts w:asciiTheme="minorHAnsi" w:hAnsiTheme="minorHAnsi" w:cstheme="minorHAnsi"/>
                <w:sz w:val="20"/>
                <w:szCs w:val="20"/>
                <w:lang w:val="es-MX"/>
              </w:rPr>
              <w:t>Reporte Índigo de México</w:t>
            </w:r>
            <w:r w:rsidRPr="004208C4">
              <w:rPr>
                <w:rFonts w:asciiTheme="minorHAnsi" w:hAnsiTheme="minorHAnsi" w:cstheme="minorHAnsi"/>
                <w:sz w:val="20"/>
                <w:szCs w:val="20"/>
                <w:lang w:val="es-MX"/>
              </w:rPr>
              <w:t xml:space="preserve"> y Capital Coahuila</w:t>
            </w:r>
          </w:p>
        </w:tc>
      </w:tr>
      <w:tr w:rsidR="004208C4" w:rsidRPr="004208C4" w:rsidTr="007B45EE">
        <w:trPr>
          <w:trHeight w:hRule="exact" w:val="254"/>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shd w:val="clear" w:color="auto" w:fill="F1F1F1"/>
          </w:tcPr>
          <w:p w:rsidR="00431546" w:rsidRPr="004208C4" w:rsidRDefault="00431546" w:rsidP="009526E4">
            <w:pPr>
              <w:pStyle w:val="TableParagraph"/>
              <w:spacing w:line="219" w:lineRule="exact"/>
              <w:rPr>
                <w:b/>
                <w:sz w:val="18"/>
              </w:rPr>
            </w:pPr>
            <w:proofErr w:type="spellStart"/>
            <w:r w:rsidRPr="004208C4">
              <w:rPr>
                <w:b/>
                <w:sz w:val="18"/>
              </w:rPr>
              <w:t>Fecha</w:t>
            </w:r>
            <w:proofErr w:type="spellEnd"/>
            <w:r w:rsidRPr="004208C4">
              <w:rPr>
                <w:b/>
                <w:sz w:val="18"/>
              </w:rPr>
              <w:t xml:space="preserve"> de </w:t>
            </w:r>
            <w:proofErr w:type="spellStart"/>
            <w:r w:rsidRPr="004208C4">
              <w:rPr>
                <w:b/>
                <w:sz w:val="18"/>
              </w:rPr>
              <w:t>publicación</w:t>
            </w:r>
            <w:proofErr w:type="spellEnd"/>
          </w:p>
        </w:tc>
        <w:tc>
          <w:tcPr>
            <w:tcW w:w="6042" w:type="dxa"/>
            <w:shd w:val="clear" w:color="auto" w:fill="F1F1F1"/>
          </w:tcPr>
          <w:p w:rsidR="00431546" w:rsidRPr="004208C4" w:rsidRDefault="004208C4" w:rsidP="004208C4">
            <w:pPr>
              <w:pStyle w:val="TableParagraph"/>
              <w:spacing w:line="243" w:lineRule="exact"/>
              <w:ind w:left="0" w:right="38"/>
              <w:jc w:val="both"/>
              <w:rPr>
                <w:rFonts w:asciiTheme="minorHAnsi" w:hAnsiTheme="minorHAnsi" w:cstheme="minorHAnsi"/>
                <w:sz w:val="20"/>
                <w:szCs w:val="20"/>
              </w:rPr>
            </w:pPr>
            <w:r w:rsidRPr="004208C4">
              <w:rPr>
                <w:rFonts w:asciiTheme="minorHAnsi" w:hAnsiTheme="minorHAnsi" w:cstheme="minorHAnsi"/>
                <w:sz w:val="20"/>
                <w:szCs w:val="20"/>
              </w:rPr>
              <w:t>27</w:t>
            </w:r>
            <w:r w:rsidR="00431546" w:rsidRPr="004208C4">
              <w:rPr>
                <w:rFonts w:asciiTheme="minorHAnsi" w:hAnsiTheme="minorHAnsi" w:cstheme="minorHAnsi"/>
                <w:sz w:val="20"/>
                <w:szCs w:val="20"/>
              </w:rPr>
              <w:t>/</w:t>
            </w:r>
            <w:r w:rsidR="00B828A2" w:rsidRPr="004208C4">
              <w:rPr>
                <w:rFonts w:asciiTheme="minorHAnsi" w:hAnsiTheme="minorHAnsi" w:cstheme="minorHAnsi"/>
                <w:sz w:val="20"/>
                <w:szCs w:val="20"/>
              </w:rPr>
              <w:t>0</w:t>
            </w:r>
            <w:r w:rsidR="00C3626A" w:rsidRPr="004208C4">
              <w:rPr>
                <w:rFonts w:asciiTheme="minorHAnsi" w:hAnsiTheme="minorHAnsi" w:cstheme="minorHAnsi"/>
                <w:sz w:val="20"/>
                <w:szCs w:val="20"/>
              </w:rPr>
              <w:t>3</w:t>
            </w:r>
            <w:r w:rsidR="00431546" w:rsidRPr="004208C4">
              <w:rPr>
                <w:rFonts w:asciiTheme="minorHAnsi" w:hAnsiTheme="minorHAnsi" w:cstheme="minorHAnsi"/>
                <w:sz w:val="20"/>
                <w:szCs w:val="20"/>
              </w:rPr>
              <w:t>/201</w:t>
            </w:r>
            <w:r w:rsidR="00B828A2" w:rsidRPr="004208C4">
              <w:rPr>
                <w:rFonts w:asciiTheme="minorHAnsi" w:hAnsiTheme="minorHAnsi" w:cstheme="minorHAnsi"/>
                <w:sz w:val="20"/>
                <w:szCs w:val="20"/>
              </w:rPr>
              <w:t>7</w:t>
            </w:r>
          </w:p>
        </w:tc>
      </w:tr>
      <w:tr w:rsidR="004208C4" w:rsidRPr="004208C4" w:rsidTr="007B45EE">
        <w:trPr>
          <w:trHeight w:hRule="exact" w:val="254"/>
        </w:trPr>
        <w:tc>
          <w:tcPr>
            <w:tcW w:w="492" w:type="dxa"/>
            <w:vMerge/>
            <w:shd w:val="clear" w:color="auto" w:fill="7030A0"/>
            <w:textDirection w:val="btLr"/>
          </w:tcPr>
          <w:p w:rsidR="00431546" w:rsidRPr="000A2CBC" w:rsidRDefault="00431546" w:rsidP="009526E4">
            <w:pPr>
              <w:rPr>
                <w:color w:val="FFFFFF" w:themeColor="background1"/>
              </w:rPr>
            </w:pPr>
          </w:p>
        </w:tc>
        <w:tc>
          <w:tcPr>
            <w:tcW w:w="3327" w:type="dxa"/>
          </w:tcPr>
          <w:p w:rsidR="00431546" w:rsidRPr="004208C4" w:rsidRDefault="00431546" w:rsidP="009526E4">
            <w:pPr>
              <w:pStyle w:val="TableParagraph"/>
              <w:spacing w:line="219" w:lineRule="exact"/>
              <w:rPr>
                <w:b/>
                <w:sz w:val="18"/>
              </w:rPr>
            </w:pPr>
            <w:r w:rsidRPr="004208C4">
              <w:rPr>
                <w:b/>
                <w:sz w:val="18"/>
              </w:rPr>
              <w:t>Original/</w:t>
            </w:r>
            <w:proofErr w:type="spellStart"/>
            <w:r w:rsidRPr="004208C4">
              <w:rPr>
                <w:b/>
                <w:sz w:val="18"/>
              </w:rPr>
              <w:t>Reproducción</w:t>
            </w:r>
            <w:proofErr w:type="spellEnd"/>
          </w:p>
        </w:tc>
        <w:tc>
          <w:tcPr>
            <w:tcW w:w="6042" w:type="dxa"/>
          </w:tcPr>
          <w:p w:rsidR="00431546" w:rsidRPr="004208C4" w:rsidRDefault="00431546" w:rsidP="004208C4">
            <w:pPr>
              <w:pStyle w:val="TableParagraph"/>
              <w:spacing w:line="244" w:lineRule="exact"/>
              <w:ind w:left="0" w:right="38"/>
              <w:jc w:val="both"/>
              <w:rPr>
                <w:rFonts w:asciiTheme="minorHAnsi" w:hAnsiTheme="minorHAnsi" w:cstheme="minorHAnsi"/>
                <w:sz w:val="20"/>
                <w:szCs w:val="20"/>
              </w:rPr>
            </w:pPr>
            <w:r w:rsidRPr="004208C4">
              <w:rPr>
                <w:rFonts w:asciiTheme="minorHAnsi" w:hAnsiTheme="minorHAnsi" w:cstheme="minorHAnsi"/>
                <w:sz w:val="20"/>
                <w:szCs w:val="20"/>
              </w:rPr>
              <w:t>Original</w:t>
            </w:r>
          </w:p>
        </w:tc>
      </w:tr>
      <w:tr w:rsidR="004208C4" w:rsidRPr="004208C4" w:rsidTr="004208C4">
        <w:trPr>
          <w:trHeight w:hRule="exact" w:val="725"/>
        </w:trPr>
        <w:tc>
          <w:tcPr>
            <w:tcW w:w="492" w:type="dxa"/>
            <w:shd w:val="clear" w:color="auto" w:fill="7030A0"/>
            <w:textDirection w:val="btLr"/>
          </w:tcPr>
          <w:p w:rsidR="00431546" w:rsidRPr="000A2CBC" w:rsidRDefault="00431546" w:rsidP="009526E4">
            <w:pPr>
              <w:pStyle w:val="TableParagraph"/>
              <w:spacing w:before="102"/>
              <w:ind w:left="76"/>
              <w:rPr>
                <w:b/>
                <w:color w:val="FFFFFF" w:themeColor="background1"/>
                <w:sz w:val="18"/>
              </w:rPr>
            </w:pPr>
            <w:proofErr w:type="spellStart"/>
            <w:r w:rsidRPr="000A2CBC">
              <w:rPr>
                <w:b/>
                <w:color w:val="FFFFFF" w:themeColor="background1"/>
                <w:spacing w:val="-1"/>
                <w:sz w:val="18"/>
              </w:rPr>
              <w:t>O</w:t>
            </w:r>
            <w:r w:rsidRPr="000A2CBC">
              <w:rPr>
                <w:b/>
                <w:color w:val="FFFFFF" w:themeColor="background1"/>
                <w:sz w:val="18"/>
              </w:rPr>
              <w:t>bj</w:t>
            </w:r>
            <w:r w:rsidRPr="000A2CBC">
              <w:rPr>
                <w:b/>
                <w:color w:val="FFFFFF" w:themeColor="background1"/>
                <w:spacing w:val="-1"/>
                <w:sz w:val="18"/>
              </w:rPr>
              <w:t>e</w:t>
            </w:r>
            <w:r w:rsidRPr="000A2CBC">
              <w:rPr>
                <w:b/>
                <w:color w:val="FFFFFF" w:themeColor="background1"/>
                <w:sz w:val="18"/>
              </w:rPr>
              <w:t>tivo</w:t>
            </w:r>
            <w:proofErr w:type="spellEnd"/>
          </w:p>
        </w:tc>
        <w:tc>
          <w:tcPr>
            <w:tcW w:w="3327" w:type="dxa"/>
            <w:shd w:val="clear" w:color="auto" w:fill="F1F1F1"/>
          </w:tcPr>
          <w:p w:rsidR="00431546" w:rsidRPr="004208C4" w:rsidRDefault="00431546" w:rsidP="009526E4">
            <w:pPr>
              <w:pStyle w:val="TableParagraph"/>
              <w:spacing w:before="11"/>
              <w:ind w:left="0"/>
              <w:rPr>
                <w:rFonts w:ascii="Calibri"/>
                <w:b/>
                <w:sz w:val="17"/>
              </w:rPr>
            </w:pPr>
          </w:p>
          <w:p w:rsidR="00431546" w:rsidRPr="004208C4" w:rsidRDefault="00431546" w:rsidP="009526E4">
            <w:pPr>
              <w:pStyle w:val="TableParagraph"/>
              <w:rPr>
                <w:b/>
                <w:sz w:val="18"/>
              </w:rPr>
            </w:pPr>
            <w:proofErr w:type="spellStart"/>
            <w:r w:rsidRPr="004208C4">
              <w:rPr>
                <w:b/>
                <w:sz w:val="18"/>
              </w:rPr>
              <w:t>Objetivo</w:t>
            </w:r>
            <w:proofErr w:type="spellEnd"/>
            <w:r w:rsidRPr="004208C4">
              <w:rPr>
                <w:b/>
                <w:sz w:val="18"/>
              </w:rPr>
              <w:t>(s)</w:t>
            </w:r>
          </w:p>
        </w:tc>
        <w:tc>
          <w:tcPr>
            <w:tcW w:w="6042" w:type="dxa"/>
            <w:shd w:val="clear" w:color="auto" w:fill="F1F1F1"/>
          </w:tcPr>
          <w:p w:rsidR="00431546" w:rsidRPr="004208C4" w:rsidRDefault="004208C4" w:rsidP="00D325C7">
            <w:pPr>
              <w:pStyle w:val="TableParagraph"/>
              <w:spacing w:before="154"/>
              <w:ind w:right="103"/>
              <w:jc w:val="both"/>
              <w:rPr>
                <w:rFonts w:asciiTheme="minorHAnsi" w:hAnsiTheme="minorHAnsi" w:cstheme="minorHAnsi"/>
                <w:sz w:val="20"/>
                <w:szCs w:val="20"/>
                <w:lang w:val="es-MX"/>
              </w:rPr>
            </w:pPr>
            <w:r w:rsidRPr="004208C4">
              <w:rPr>
                <w:rFonts w:asciiTheme="minorHAnsi" w:hAnsiTheme="minorHAnsi" w:cstheme="minorHAnsi"/>
                <w:sz w:val="20"/>
                <w:szCs w:val="20"/>
                <w:lang w:val="es-MX"/>
              </w:rPr>
              <w:t>Conocer las preferencias electorales hasta el momento para las elecciones a Gobernador en el Estado de Coahuila</w:t>
            </w:r>
            <w:r w:rsidR="00B828A2" w:rsidRPr="004208C4">
              <w:rPr>
                <w:rFonts w:asciiTheme="minorHAnsi" w:hAnsiTheme="minorHAnsi" w:cstheme="minorHAnsi"/>
                <w:sz w:val="20"/>
                <w:szCs w:val="20"/>
                <w:lang w:val="es-MX"/>
              </w:rPr>
              <w:t>.</w:t>
            </w:r>
          </w:p>
          <w:p w:rsidR="00B828A2" w:rsidRPr="004208C4" w:rsidRDefault="00B828A2" w:rsidP="00D325C7">
            <w:pPr>
              <w:pStyle w:val="TableParagraph"/>
              <w:spacing w:before="154"/>
              <w:ind w:right="103"/>
              <w:jc w:val="both"/>
              <w:rPr>
                <w:rFonts w:asciiTheme="minorHAnsi" w:hAnsiTheme="minorHAnsi" w:cstheme="minorHAnsi"/>
                <w:sz w:val="20"/>
                <w:szCs w:val="20"/>
                <w:lang w:val="es-MX"/>
              </w:rPr>
            </w:pPr>
          </w:p>
        </w:tc>
      </w:tr>
      <w:tr w:rsidR="004208C4" w:rsidRPr="004208C4" w:rsidTr="004208C4">
        <w:trPr>
          <w:trHeight w:hRule="exact" w:val="579"/>
        </w:trPr>
        <w:tc>
          <w:tcPr>
            <w:tcW w:w="492" w:type="dxa"/>
            <w:vMerge w:val="restart"/>
            <w:shd w:val="clear" w:color="auto" w:fill="7030A0"/>
            <w:textDirection w:val="btLr"/>
          </w:tcPr>
          <w:p w:rsidR="00431546" w:rsidRPr="000A2CBC" w:rsidRDefault="00431546" w:rsidP="009526E4">
            <w:pPr>
              <w:pStyle w:val="TableParagraph"/>
              <w:spacing w:before="102"/>
              <w:ind w:left="2107" w:right="2107"/>
              <w:jc w:val="center"/>
              <w:rPr>
                <w:b/>
                <w:color w:val="FFFFFF" w:themeColor="background1"/>
              </w:rPr>
            </w:pPr>
            <w:proofErr w:type="spellStart"/>
            <w:r w:rsidRPr="000A2CBC">
              <w:rPr>
                <w:b/>
                <w:color w:val="FFFFFF" w:themeColor="background1"/>
                <w:spacing w:val="-1"/>
              </w:rPr>
              <w:t>D</w:t>
            </w:r>
            <w:r w:rsidRPr="000A2CBC">
              <w:rPr>
                <w:b/>
                <w:color w:val="FFFFFF" w:themeColor="background1"/>
              </w:rPr>
              <w:t>i</w:t>
            </w:r>
            <w:r w:rsidRPr="000A2CBC">
              <w:rPr>
                <w:b/>
                <w:color w:val="FFFFFF" w:themeColor="background1"/>
                <w:spacing w:val="1"/>
              </w:rPr>
              <w:t>s</w:t>
            </w:r>
            <w:r w:rsidRPr="000A2CBC">
              <w:rPr>
                <w:b/>
                <w:color w:val="FFFFFF" w:themeColor="background1"/>
                <w:spacing w:val="-1"/>
              </w:rPr>
              <w:t>e</w:t>
            </w:r>
            <w:r w:rsidRPr="000A2CBC">
              <w:rPr>
                <w:b/>
                <w:color w:val="FFFFFF" w:themeColor="background1"/>
              </w:rPr>
              <w:t>ño</w:t>
            </w:r>
            <w:proofErr w:type="spellEnd"/>
            <w:r w:rsidRPr="000A2CBC">
              <w:rPr>
                <w:b/>
                <w:color w:val="FFFFFF" w:themeColor="background1"/>
                <w:spacing w:val="-1"/>
              </w:rPr>
              <w:t xml:space="preserve"> </w:t>
            </w:r>
            <w:proofErr w:type="spellStart"/>
            <w:r w:rsidRPr="000A2CBC">
              <w:rPr>
                <w:b/>
                <w:color w:val="FFFFFF" w:themeColor="background1"/>
                <w:spacing w:val="-2"/>
              </w:rPr>
              <w:t>M</w:t>
            </w:r>
            <w:r w:rsidRPr="000A2CBC">
              <w:rPr>
                <w:b/>
                <w:color w:val="FFFFFF" w:themeColor="background1"/>
              </w:rPr>
              <w:t>u</w:t>
            </w:r>
            <w:r w:rsidRPr="000A2CBC">
              <w:rPr>
                <w:b/>
                <w:color w:val="FFFFFF" w:themeColor="background1"/>
                <w:spacing w:val="-3"/>
              </w:rPr>
              <w:t>e</w:t>
            </w:r>
            <w:r w:rsidRPr="000A2CBC">
              <w:rPr>
                <w:b/>
                <w:color w:val="FFFFFF" w:themeColor="background1"/>
              </w:rPr>
              <w:t>s</w:t>
            </w:r>
            <w:r w:rsidRPr="000A2CBC">
              <w:rPr>
                <w:b/>
                <w:color w:val="FFFFFF" w:themeColor="background1"/>
                <w:spacing w:val="-1"/>
              </w:rPr>
              <w:t>t</w:t>
            </w:r>
            <w:r w:rsidRPr="000A2CBC">
              <w:rPr>
                <w:b/>
                <w:color w:val="FFFFFF" w:themeColor="background1"/>
                <w:spacing w:val="-2"/>
              </w:rPr>
              <w:t>r</w:t>
            </w:r>
            <w:r w:rsidRPr="000A2CBC">
              <w:rPr>
                <w:b/>
                <w:color w:val="FFFFFF" w:themeColor="background1"/>
                <w:spacing w:val="-1"/>
              </w:rPr>
              <w:t>al</w:t>
            </w:r>
            <w:proofErr w:type="spellEnd"/>
          </w:p>
        </w:tc>
        <w:tc>
          <w:tcPr>
            <w:tcW w:w="3327" w:type="dxa"/>
          </w:tcPr>
          <w:p w:rsidR="00D81B6F" w:rsidRPr="004208C4" w:rsidRDefault="00D81B6F" w:rsidP="00D81B6F">
            <w:pPr>
              <w:pStyle w:val="TableParagraph"/>
              <w:ind w:left="0"/>
              <w:rPr>
                <w:rFonts w:ascii="Calibri"/>
                <w:b/>
                <w:sz w:val="18"/>
              </w:rPr>
            </w:pPr>
          </w:p>
          <w:p w:rsidR="00431546" w:rsidRPr="004208C4" w:rsidRDefault="00D81B6F" w:rsidP="00D81B6F">
            <w:pPr>
              <w:pStyle w:val="TableParagraph"/>
              <w:ind w:left="0"/>
              <w:rPr>
                <w:b/>
                <w:sz w:val="18"/>
              </w:rPr>
            </w:pPr>
            <w:r w:rsidRPr="004208C4">
              <w:rPr>
                <w:rFonts w:ascii="Calibri"/>
                <w:b/>
                <w:sz w:val="18"/>
              </w:rPr>
              <w:t xml:space="preserve">  </w:t>
            </w:r>
            <w:r w:rsidR="00431546" w:rsidRPr="004208C4">
              <w:rPr>
                <w:b/>
                <w:sz w:val="18"/>
              </w:rPr>
              <w:t xml:space="preserve">Marco </w:t>
            </w:r>
            <w:proofErr w:type="spellStart"/>
            <w:r w:rsidR="00431546" w:rsidRPr="004208C4">
              <w:rPr>
                <w:b/>
                <w:sz w:val="18"/>
              </w:rPr>
              <w:t>muestral</w:t>
            </w:r>
            <w:proofErr w:type="spellEnd"/>
          </w:p>
        </w:tc>
        <w:tc>
          <w:tcPr>
            <w:tcW w:w="6042" w:type="dxa"/>
          </w:tcPr>
          <w:p w:rsidR="00431546" w:rsidRPr="004208C4" w:rsidRDefault="004208C4" w:rsidP="00D325C7">
            <w:pPr>
              <w:pStyle w:val="TableParagraph"/>
              <w:ind w:right="100"/>
              <w:jc w:val="both"/>
              <w:rPr>
                <w:rFonts w:asciiTheme="minorHAnsi" w:hAnsiTheme="minorHAnsi" w:cstheme="minorHAnsi"/>
                <w:sz w:val="20"/>
                <w:szCs w:val="20"/>
                <w:lang w:val="es-MX"/>
              </w:rPr>
            </w:pPr>
            <w:r w:rsidRPr="004208C4">
              <w:rPr>
                <w:rFonts w:asciiTheme="minorHAnsi" w:hAnsiTheme="minorHAnsi" w:cstheme="minorHAnsi"/>
                <w:sz w:val="20"/>
                <w:szCs w:val="20"/>
                <w:lang w:val="es-MX"/>
              </w:rPr>
              <w:t>Listado de secciones electorales del estado de Coahuila</w:t>
            </w:r>
          </w:p>
        </w:tc>
      </w:tr>
      <w:tr w:rsidR="004208C4" w:rsidRPr="004208C4" w:rsidTr="004208C4">
        <w:trPr>
          <w:trHeight w:hRule="exact" w:val="984"/>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shd w:val="clear" w:color="auto" w:fill="auto"/>
          </w:tcPr>
          <w:p w:rsidR="00431546" w:rsidRPr="004208C4" w:rsidRDefault="00431546" w:rsidP="009526E4">
            <w:pPr>
              <w:pStyle w:val="TableParagraph"/>
              <w:spacing w:line="219" w:lineRule="exact"/>
              <w:rPr>
                <w:b/>
                <w:sz w:val="18"/>
              </w:rPr>
            </w:pPr>
            <w:proofErr w:type="spellStart"/>
            <w:r w:rsidRPr="004208C4">
              <w:rPr>
                <w:b/>
                <w:sz w:val="18"/>
              </w:rPr>
              <w:t>Definición</w:t>
            </w:r>
            <w:proofErr w:type="spellEnd"/>
            <w:r w:rsidRPr="004208C4">
              <w:rPr>
                <w:b/>
                <w:sz w:val="18"/>
              </w:rPr>
              <w:t xml:space="preserve"> de la </w:t>
            </w:r>
            <w:proofErr w:type="spellStart"/>
            <w:r w:rsidRPr="004208C4">
              <w:rPr>
                <w:b/>
                <w:sz w:val="18"/>
              </w:rPr>
              <w:t>población</w:t>
            </w:r>
            <w:proofErr w:type="spellEnd"/>
          </w:p>
        </w:tc>
        <w:tc>
          <w:tcPr>
            <w:tcW w:w="6042" w:type="dxa"/>
            <w:shd w:val="clear" w:color="auto" w:fill="auto"/>
          </w:tcPr>
          <w:p w:rsidR="00431546" w:rsidRPr="004208C4" w:rsidRDefault="004208C4" w:rsidP="00D325C7">
            <w:pPr>
              <w:pStyle w:val="TableParagraph"/>
              <w:spacing w:before="100"/>
              <w:ind w:left="0" w:right="38"/>
              <w:jc w:val="both"/>
              <w:rPr>
                <w:rFonts w:asciiTheme="minorHAnsi" w:hAnsiTheme="minorHAnsi" w:cstheme="minorHAnsi"/>
                <w:sz w:val="20"/>
                <w:szCs w:val="20"/>
                <w:lang w:val="es-MX"/>
              </w:rPr>
            </w:pPr>
            <w:r w:rsidRPr="004208C4">
              <w:rPr>
                <w:rFonts w:asciiTheme="minorHAnsi" w:hAnsiTheme="minorHAnsi" w:cstheme="minorHAnsi"/>
                <w:sz w:val="20"/>
                <w:szCs w:val="20"/>
                <w:lang w:val="es-MX"/>
              </w:rPr>
              <w:t>Ciudadanos residentes en el estado de Coahuila con credencial de elector vigente domiciliada en el municipio y localidad donde se está levantando la entrevista</w:t>
            </w:r>
          </w:p>
        </w:tc>
      </w:tr>
      <w:tr w:rsidR="004208C4" w:rsidRPr="004208C4" w:rsidTr="004208C4">
        <w:trPr>
          <w:trHeight w:hRule="exact" w:val="1140"/>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tcPr>
          <w:p w:rsidR="00431546" w:rsidRPr="004208C4" w:rsidRDefault="00431546" w:rsidP="009526E4">
            <w:pPr>
              <w:pStyle w:val="TableParagraph"/>
              <w:spacing w:before="1"/>
              <w:rPr>
                <w:b/>
                <w:sz w:val="18"/>
                <w:lang w:val="es-MX"/>
              </w:rPr>
            </w:pPr>
            <w:r w:rsidRPr="004208C4">
              <w:rPr>
                <w:b/>
                <w:sz w:val="18"/>
                <w:lang w:val="es-MX"/>
              </w:rPr>
              <w:t>Procedimiento de selección de unidades</w:t>
            </w:r>
          </w:p>
        </w:tc>
        <w:tc>
          <w:tcPr>
            <w:tcW w:w="6042" w:type="dxa"/>
          </w:tcPr>
          <w:p w:rsidR="000A48A5" w:rsidRPr="004208C4" w:rsidRDefault="004208C4" w:rsidP="00D325C7">
            <w:pPr>
              <w:pStyle w:val="TableParagraph"/>
              <w:spacing w:before="1"/>
              <w:ind w:left="0" w:right="102"/>
              <w:jc w:val="both"/>
              <w:rPr>
                <w:rFonts w:asciiTheme="minorHAnsi" w:hAnsiTheme="minorHAnsi" w:cstheme="minorHAnsi"/>
                <w:sz w:val="20"/>
                <w:szCs w:val="20"/>
                <w:lang w:val="es-MX"/>
              </w:rPr>
            </w:pPr>
            <w:r w:rsidRPr="004208C4">
              <w:rPr>
                <w:rFonts w:asciiTheme="minorHAnsi" w:hAnsiTheme="minorHAnsi" w:cstheme="minorHAnsi"/>
                <w:sz w:val="20"/>
                <w:szCs w:val="20"/>
                <w:lang w:val="es-MX"/>
              </w:rPr>
              <w:t xml:space="preserve">Muestreo estratificado de secciones, selección aleatoria de manzanas, selección sistemática de viviendas con arranque aleatorio y entrevista a la persona que acudió a abrir la puerta, siempre y cuando cumplieran con los requisitos descritos en "la población objetivo". </w:t>
            </w:r>
          </w:p>
        </w:tc>
      </w:tr>
      <w:tr w:rsidR="004208C4" w:rsidRPr="004208C4" w:rsidTr="004208C4">
        <w:trPr>
          <w:trHeight w:hRule="exact" w:val="703"/>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shd w:val="clear" w:color="auto" w:fill="F1F1F1"/>
          </w:tcPr>
          <w:p w:rsidR="00431546" w:rsidRPr="004208C4" w:rsidRDefault="00431546" w:rsidP="009526E4">
            <w:pPr>
              <w:pStyle w:val="TableParagraph"/>
              <w:spacing w:line="219" w:lineRule="exact"/>
              <w:rPr>
                <w:b/>
                <w:sz w:val="18"/>
              </w:rPr>
            </w:pPr>
            <w:proofErr w:type="spellStart"/>
            <w:r w:rsidRPr="004208C4">
              <w:rPr>
                <w:b/>
                <w:sz w:val="18"/>
              </w:rPr>
              <w:t>Procedimiento</w:t>
            </w:r>
            <w:proofErr w:type="spellEnd"/>
            <w:r w:rsidRPr="004208C4">
              <w:rPr>
                <w:b/>
                <w:sz w:val="18"/>
              </w:rPr>
              <w:t xml:space="preserve"> de </w:t>
            </w:r>
            <w:proofErr w:type="spellStart"/>
            <w:r w:rsidRPr="004208C4">
              <w:rPr>
                <w:b/>
                <w:sz w:val="18"/>
              </w:rPr>
              <w:t>estimación</w:t>
            </w:r>
            <w:proofErr w:type="spellEnd"/>
          </w:p>
        </w:tc>
        <w:tc>
          <w:tcPr>
            <w:tcW w:w="6042" w:type="dxa"/>
            <w:shd w:val="clear" w:color="auto" w:fill="F1F1F1"/>
          </w:tcPr>
          <w:p w:rsidR="00431546" w:rsidRPr="004208C4" w:rsidRDefault="00431546" w:rsidP="00C8271B">
            <w:pPr>
              <w:pStyle w:val="TableParagraph"/>
              <w:spacing w:before="109"/>
              <w:ind w:right="38"/>
              <w:jc w:val="both"/>
              <w:rPr>
                <w:rFonts w:asciiTheme="minorHAnsi" w:hAnsiTheme="minorHAnsi" w:cstheme="minorHAnsi"/>
                <w:color w:val="FF0000"/>
                <w:sz w:val="20"/>
                <w:szCs w:val="20"/>
                <w:lang w:val="es-MX"/>
              </w:rPr>
            </w:pPr>
          </w:p>
        </w:tc>
      </w:tr>
      <w:tr w:rsidR="004208C4" w:rsidRPr="004208C4" w:rsidTr="004208C4">
        <w:trPr>
          <w:trHeight w:hRule="exact" w:val="2839"/>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tcPr>
          <w:p w:rsidR="00431546" w:rsidRPr="004208C4" w:rsidRDefault="00431546" w:rsidP="009526E4">
            <w:pPr>
              <w:pStyle w:val="TableParagraph"/>
              <w:rPr>
                <w:b/>
                <w:sz w:val="18"/>
                <w:lang w:val="es-MX"/>
              </w:rPr>
            </w:pPr>
            <w:r w:rsidRPr="004208C4">
              <w:rPr>
                <w:b/>
                <w:sz w:val="18"/>
                <w:lang w:val="es-MX"/>
              </w:rPr>
              <w:t>Tamaño y forma de obtención de la muestra</w:t>
            </w:r>
          </w:p>
        </w:tc>
        <w:tc>
          <w:tcPr>
            <w:tcW w:w="6042" w:type="dxa"/>
          </w:tcPr>
          <w:p w:rsidR="00431546" w:rsidRPr="004208C4" w:rsidRDefault="004208C4" w:rsidP="00001CC3">
            <w:pPr>
              <w:pStyle w:val="TableParagraph"/>
              <w:ind w:left="0" w:right="38"/>
              <w:jc w:val="both"/>
              <w:rPr>
                <w:rFonts w:asciiTheme="minorHAnsi" w:hAnsiTheme="minorHAnsi" w:cstheme="minorHAnsi"/>
                <w:sz w:val="20"/>
                <w:szCs w:val="20"/>
                <w:lang w:val="es-MX"/>
              </w:rPr>
            </w:pPr>
            <w:r w:rsidRPr="004208C4">
              <w:rPr>
                <w:rFonts w:asciiTheme="minorHAnsi" w:hAnsiTheme="minorHAnsi" w:cstheme="minorHAnsi"/>
                <w:sz w:val="20"/>
                <w:szCs w:val="20"/>
                <w:lang w:val="es-MX"/>
              </w:rPr>
              <w:t>Encuesta Estatal considerando 1,200 entrevistas por cada Distrito Federal.                                              Se clasificaron las secciones en siete estratos, de acuerdo al tipo de competencia electoral registrada en cada sección. 1) A cada estrato se le asignaron tantas entrevistas como las resultantes de multiplicar  1,200 por la proporción de electores que le corresponden según la distribución del listado nominal. 2) En cada estrato se seleccionaron de manera aleatoria tantas secciones como el resultado de dividir el número de entrevistas que le fueron asignados entre 10, ponderando después por la lista nominal de cada sección, al interior de cada sección se seleccionaron al azar 2 manzanas. 3) En cada manzana seleccionada se llevó a cabo una selección sistemática de viviendas con arranque aleatoria.</w:t>
            </w:r>
          </w:p>
        </w:tc>
      </w:tr>
      <w:tr w:rsidR="004208C4" w:rsidRPr="004208C4" w:rsidTr="007B45EE">
        <w:trPr>
          <w:trHeight w:hRule="exact" w:val="888"/>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shd w:val="clear" w:color="auto" w:fill="F1F1F1"/>
          </w:tcPr>
          <w:p w:rsidR="00431546" w:rsidRPr="004208C4" w:rsidRDefault="00431546" w:rsidP="009526E4">
            <w:pPr>
              <w:pStyle w:val="TableParagraph"/>
              <w:ind w:right="120"/>
              <w:rPr>
                <w:b/>
                <w:sz w:val="18"/>
                <w:lang w:val="es-MX"/>
              </w:rPr>
            </w:pPr>
            <w:r w:rsidRPr="004208C4">
              <w:rPr>
                <w:b/>
                <w:sz w:val="18"/>
                <w:lang w:val="es-MX"/>
              </w:rPr>
              <w:t>Calidad de la estimación (confianza y error máximo en la muestra seleccionada para cada distribución de preferencias  o tendencias)</w:t>
            </w:r>
          </w:p>
        </w:tc>
        <w:tc>
          <w:tcPr>
            <w:tcW w:w="6042" w:type="dxa"/>
            <w:shd w:val="clear" w:color="auto" w:fill="F1F1F1"/>
          </w:tcPr>
          <w:p w:rsidR="00431546" w:rsidRPr="004208C4" w:rsidRDefault="004208C4" w:rsidP="00D325C7">
            <w:pPr>
              <w:pStyle w:val="TableParagraph"/>
              <w:spacing w:before="1"/>
              <w:ind w:left="0" w:right="38"/>
              <w:jc w:val="both"/>
              <w:rPr>
                <w:rFonts w:asciiTheme="minorHAnsi" w:hAnsiTheme="minorHAnsi" w:cstheme="minorHAnsi"/>
                <w:sz w:val="20"/>
                <w:szCs w:val="20"/>
                <w:lang w:val="es-MX"/>
              </w:rPr>
            </w:pPr>
            <w:r w:rsidRPr="004208C4">
              <w:rPr>
                <w:rFonts w:asciiTheme="minorHAnsi" w:hAnsiTheme="minorHAnsi" w:cstheme="minorHAnsi"/>
                <w:sz w:val="20"/>
                <w:szCs w:val="20"/>
                <w:lang w:val="es-MX"/>
              </w:rPr>
              <w:t>Con el 95% de confianza, el error estadístico máximo que se tiene por cada Distrito Federal es de +/2.8%</w:t>
            </w:r>
          </w:p>
        </w:tc>
      </w:tr>
      <w:tr w:rsidR="004208C4" w:rsidRPr="004208C4" w:rsidTr="004208C4">
        <w:trPr>
          <w:trHeight w:hRule="exact" w:val="524"/>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tcPr>
          <w:p w:rsidR="00431546" w:rsidRPr="004208C4" w:rsidRDefault="00431546" w:rsidP="009526E4">
            <w:pPr>
              <w:pStyle w:val="TableParagraph"/>
              <w:rPr>
                <w:b/>
                <w:sz w:val="18"/>
                <w:lang w:val="es-MX"/>
              </w:rPr>
            </w:pPr>
            <w:r w:rsidRPr="004208C4">
              <w:rPr>
                <w:b/>
                <w:sz w:val="18"/>
                <w:lang w:val="es-MX"/>
              </w:rPr>
              <w:t>Frecuencia y tratamiento de la no respuesta</w:t>
            </w:r>
          </w:p>
        </w:tc>
        <w:tc>
          <w:tcPr>
            <w:tcW w:w="6042" w:type="dxa"/>
          </w:tcPr>
          <w:p w:rsidR="00585D8A" w:rsidRPr="004208C4" w:rsidRDefault="004208C4" w:rsidP="00585D8A">
            <w:pPr>
              <w:pStyle w:val="TableParagraph"/>
              <w:ind w:left="0" w:right="106"/>
              <w:jc w:val="both"/>
              <w:rPr>
                <w:rFonts w:asciiTheme="minorHAnsi" w:hAnsiTheme="minorHAnsi" w:cstheme="minorHAnsi"/>
                <w:sz w:val="20"/>
                <w:szCs w:val="20"/>
                <w:lang w:val="es-MX"/>
              </w:rPr>
            </w:pPr>
            <w:r w:rsidRPr="004208C4">
              <w:rPr>
                <w:rFonts w:asciiTheme="minorHAnsi" w:hAnsiTheme="minorHAnsi" w:cstheme="minorHAnsi"/>
                <w:sz w:val="20"/>
                <w:szCs w:val="20"/>
                <w:lang w:val="es-MX"/>
              </w:rPr>
              <w:t xml:space="preserve">Para compensar la no-respuesta se seleccionó un tamaño de muestra mayor al necesario. </w:t>
            </w:r>
          </w:p>
        </w:tc>
      </w:tr>
      <w:tr w:rsidR="004208C4" w:rsidRPr="004208C4" w:rsidTr="007B45EE">
        <w:trPr>
          <w:trHeight w:hRule="exact" w:val="1124"/>
        </w:trPr>
        <w:tc>
          <w:tcPr>
            <w:tcW w:w="492" w:type="dxa"/>
            <w:vMerge/>
            <w:shd w:val="clear" w:color="auto" w:fill="7030A0"/>
            <w:textDirection w:val="btLr"/>
          </w:tcPr>
          <w:p w:rsidR="00431546" w:rsidRPr="000A2CBC" w:rsidRDefault="00431546" w:rsidP="009526E4">
            <w:pPr>
              <w:rPr>
                <w:color w:val="FFFFFF" w:themeColor="background1"/>
                <w:lang w:val="es-MX"/>
              </w:rPr>
            </w:pPr>
          </w:p>
        </w:tc>
        <w:tc>
          <w:tcPr>
            <w:tcW w:w="3327" w:type="dxa"/>
            <w:shd w:val="clear" w:color="auto" w:fill="F1F1F1"/>
          </w:tcPr>
          <w:p w:rsidR="00431546" w:rsidRPr="004208C4" w:rsidRDefault="00431546" w:rsidP="009526E4">
            <w:pPr>
              <w:pStyle w:val="TableParagraph"/>
              <w:rPr>
                <w:b/>
                <w:sz w:val="18"/>
                <w:lang w:val="es-MX"/>
              </w:rPr>
            </w:pPr>
            <w:r w:rsidRPr="004208C4">
              <w:rPr>
                <w:b/>
                <w:sz w:val="18"/>
                <w:lang w:val="es-MX"/>
              </w:rPr>
              <w:t>Tasa general de rechazo general a la entrevista</w:t>
            </w:r>
          </w:p>
        </w:tc>
        <w:tc>
          <w:tcPr>
            <w:tcW w:w="6042" w:type="dxa"/>
            <w:shd w:val="clear" w:color="auto" w:fill="F1F1F1"/>
          </w:tcPr>
          <w:p w:rsidR="00C8271B" w:rsidRPr="004208C4" w:rsidRDefault="004208C4" w:rsidP="000A48A5">
            <w:pPr>
              <w:pStyle w:val="TableParagraph"/>
              <w:spacing w:before="80"/>
              <w:ind w:left="0" w:right="38"/>
              <w:jc w:val="both"/>
              <w:rPr>
                <w:rFonts w:asciiTheme="minorHAnsi" w:hAnsiTheme="minorHAnsi" w:cstheme="minorHAnsi"/>
                <w:sz w:val="20"/>
                <w:szCs w:val="20"/>
                <w:lang w:val="es-MX"/>
              </w:rPr>
            </w:pPr>
            <w:r w:rsidRPr="004208C4">
              <w:rPr>
                <w:rFonts w:asciiTheme="minorHAnsi" w:hAnsiTheme="minorHAnsi" w:cstheme="minorHAnsi"/>
                <w:sz w:val="20"/>
                <w:szCs w:val="20"/>
                <w:lang w:val="es-MX"/>
              </w:rPr>
              <w:t>Tasa de rechazo total 2.8 %.</w:t>
            </w:r>
          </w:p>
        </w:tc>
      </w:tr>
      <w:tr w:rsidR="004208C4" w:rsidRPr="004208C4" w:rsidTr="007B45EE">
        <w:trPr>
          <w:trHeight w:hRule="exact" w:val="452"/>
        </w:trPr>
        <w:tc>
          <w:tcPr>
            <w:tcW w:w="492" w:type="dxa"/>
            <w:vMerge w:val="restart"/>
            <w:shd w:val="clear" w:color="auto" w:fill="7030A0"/>
            <w:textDirection w:val="btLr"/>
          </w:tcPr>
          <w:p w:rsidR="00431546" w:rsidRPr="000A2CBC" w:rsidRDefault="00431546" w:rsidP="009526E4">
            <w:pPr>
              <w:pStyle w:val="TableParagraph"/>
              <w:spacing w:before="102"/>
              <w:ind w:left="340"/>
              <w:rPr>
                <w:b/>
                <w:color w:val="FFFFFF" w:themeColor="background1"/>
                <w:lang w:val="es-MX"/>
              </w:rPr>
            </w:pPr>
            <w:r w:rsidRPr="000A2CBC">
              <w:rPr>
                <w:b/>
                <w:color w:val="FFFFFF" w:themeColor="background1"/>
                <w:spacing w:val="-2"/>
                <w:lang w:val="es-MX"/>
              </w:rPr>
              <w:t>M</w:t>
            </w:r>
            <w:r w:rsidRPr="000A2CBC">
              <w:rPr>
                <w:b/>
                <w:color w:val="FFFFFF" w:themeColor="background1"/>
                <w:spacing w:val="-1"/>
                <w:lang w:val="es-MX"/>
              </w:rPr>
              <w:t>é</w:t>
            </w:r>
            <w:r w:rsidRPr="000A2CBC">
              <w:rPr>
                <w:b/>
                <w:color w:val="FFFFFF" w:themeColor="background1"/>
                <w:spacing w:val="-2"/>
                <w:lang w:val="es-MX"/>
              </w:rPr>
              <w:t>t</w:t>
            </w:r>
            <w:r w:rsidRPr="000A2CBC">
              <w:rPr>
                <w:b/>
                <w:color w:val="FFFFFF" w:themeColor="background1"/>
                <w:spacing w:val="-1"/>
                <w:lang w:val="es-MX"/>
              </w:rPr>
              <w:t>o</w:t>
            </w:r>
            <w:r w:rsidRPr="000A2CBC">
              <w:rPr>
                <w:b/>
                <w:color w:val="FFFFFF" w:themeColor="background1"/>
                <w:lang w:val="es-MX"/>
              </w:rPr>
              <w:t>do</w:t>
            </w:r>
          </w:p>
        </w:tc>
        <w:tc>
          <w:tcPr>
            <w:tcW w:w="3327" w:type="dxa"/>
          </w:tcPr>
          <w:p w:rsidR="00431546" w:rsidRPr="004208C4" w:rsidRDefault="00431546" w:rsidP="009526E4">
            <w:pPr>
              <w:pStyle w:val="TableParagraph"/>
              <w:ind w:right="120"/>
              <w:rPr>
                <w:b/>
                <w:sz w:val="18"/>
                <w:lang w:val="es-MX"/>
              </w:rPr>
            </w:pPr>
            <w:r w:rsidRPr="004208C4">
              <w:rPr>
                <w:b/>
                <w:sz w:val="18"/>
                <w:lang w:val="es-MX"/>
              </w:rPr>
              <w:t>Método de recolección de la información</w:t>
            </w:r>
          </w:p>
        </w:tc>
        <w:tc>
          <w:tcPr>
            <w:tcW w:w="6042" w:type="dxa"/>
          </w:tcPr>
          <w:p w:rsidR="00431546" w:rsidRPr="004208C4" w:rsidRDefault="004208C4" w:rsidP="00D325C7">
            <w:pPr>
              <w:pStyle w:val="TableParagraph"/>
              <w:ind w:left="0" w:right="38"/>
              <w:jc w:val="both"/>
              <w:rPr>
                <w:rFonts w:asciiTheme="minorHAnsi" w:hAnsiTheme="minorHAnsi" w:cstheme="minorHAnsi"/>
                <w:sz w:val="20"/>
                <w:szCs w:val="20"/>
                <w:lang w:val="es-MX"/>
              </w:rPr>
            </w:pPr>
            <w:r w:rsidRPr="004208C4">
              <w:rPr>
                <w:rFonts w:asciiTheme="minorHAnsi" w:hAnsiTheme="minorHAnsi" w:cstheme="minorHAnsi"/>
                <w:sz w:val="20"/>
                <w:szCs w:val="20"/>
                <w:lang w:val="es-MX"/>
              </w:rPr>
              <w:t>Entrevistas en viviendas “cara a cara”</w:t>
            </w:r>
          </w:p>
        </w:tc>
      </w:tr>
      <w:tr w:rsidR="004208C4" w:rsidRPr="004208C4" w:rsidTr="007B45EE">
        <w:trPr>
          <w:trHeight w:hRule="exact" w:val="324"/>
        </w:trPr>
        <w:tc>
          <w:tcPr>
            <w:tcW w:w="492" w:type="dxa"/>
            <w:vMerge/>
            <w:shd w:val="clear" w:color="auto" w:fill="7030A0"/>
            <w:textDirection w:val="btLr"/>
          </w:tcPr>
          <w:p w:rsidR="00431546" w:rsidRPr="004208C4" w:rsidRDefault="00431546" w:rsidP="009526E4">
            <w:pPr>
              <w:rPr>
                <w:color w:val="FF0000"/>
                <w:lang w:val="es-MX"/>
              </w:rPr>
            </w:pPr>
          </w:p>
        </w:tc>
        <w:tc>
          <w:tcPr>
            <w:tcW w:w="3327" w:type="dxa"/>
            <w:shd w:val="clear" w:color="auto" w:fill="F1F1F1"/>
          </w:tcPr>
          <w:p w:rsidR="00431546" w:rsidRPr="000A2CBC" w:rsidRDefault="00431546" w:rsidP="009526E4">
            <w:pPr>
              <w:pStyle w:val="TableParagraph"/>
              <w:spacing w:line="219" w:lineRule="exact"/>
              <w:rPr>
                <w:b/>
                <w:sz w:val="18"/>
                <w:lang w:val="es-MX"/>
              </w:rPr>
            </w:pPr>
            <w:r w:rsidRPr="000A2CBC">
              <w:rPr>
                <w:b/>
                <w:sz w:val="18"/>
                <w:lang w:val="es-MX"/>
              </w:rPr>
              <w:t>Fecha de recolección de la información</w:t>
            </w:r>
          </w:p>
        </w:tc>
        <w:tc>
          <w:tcPr>
            <w:tcW w:w="6042" w:type="dxa"/>
            <w:shd w:val="clear" w:color="auto" w:fill="F1F1F1"/>
          </w:tcPr>
          <w:p w:rsidR="00431546" w:rsidRPr="000A2CBC" w:rsidRDefault="000A2CBC" w:rsidP="00D325C7">
            <w:pPr>
              <w:pStyle w:val="TableParagraph"/>
              <w:spacing w:before="47"/>
              <w:ind w:left="0" w:right="38"/>
              <w:jc w:val="both"/>
              <w:rPr>
                <w:rFonts w:asciiTheme="minorHAnsi" w:hAnsiTheme="minorHAnsi" w:cstheme="minorHAnsi"/>
                <w:sz w:val="20"/>
                <w:szCs w:val="20"/>
                <w:lang w:val="es-MX"/>
              </w:rPr>
            </w:pPr>
            <w:r w:rsidRPr="000A2CBC">
              <w:rPr>
                <w:rFonts w:asciiTheme="minorHAnsi" w:hAnsiTheme="minorHAnsi" w:cstheme="minorHAnsi"/>
                <w:sz w:val="20"/>
                <w:szCs w:val="20"/>
                <w:lang w:val="es-MX"/>
              </w:rPr>
              <w:t>10 al 12 de marzo de 2017.</w:t>
            </w:r>
          </w:p>
        </w:tc>
      </w:tr>
      <w:tr w:rsidR="004208C4" w:rsidRPr="004208C4" w:rsidTr="004762FB">
        <w:trPr>
          <w:trHeight w:hRule="exact" w:val="873"/>
        </w:trPr>
        <w:tc>
          <w:tcPr>
            <w:tcW w:w="492" w:type="dxa"/>
            <w:vMerge/>
            <w:shd w:val="clear" w:color="auto" w:fill="7030A0"/>
            <w:textDirection w:val="btLr"/>
          </w:tcPr>
          <w:p w:rsidR="00431546" w:rsidRPr="004208C4" w:rsidRDefault="00431546" w:rsidP="009526E4">
            <w:pPr>
              <w:rPr>
                <w:color w:val="FF0000"/>
                <w:lang w:val="es-MX"/>
              </w:rPr>
            </w:pPr>
          </w:p>
        </w:tc>
        <w:tc>
          <w:tcPr>
            <w:tcW w:w="3327" w:type="dxa"/>
          </w:tcPr>
          <w:p w:rsidR="00431546" w:rsidRPr="000A2CBC" w:rsidRDefault="00903D64" w:rsidP="009526E4">
            <w:pPr>
              <w:pStyle w:val="TableParagraph"/>
              <w:ind w:right="459"/>
              <w:rPr>
                <w:b/>
                <w:sz w:val="18"/>
                <w:lang w:val="es-MX"/>
              </w:rPr>
            </w:pPr>
            <w:r w:rsidRPr="000A2CBC">
              <w:rPr>
                <w:b/>
                <w:sz w:val="18"/>
                <w:lang w:val="es-MX"/>
              </w:rPr>
              <w:t xml:space="preserve">Cuestionario </w:t>
            </w:r>
            <w:proofErr w:type="spellStart"/>
            <w:r w:rsidRPr="000A2CBC">
              <w:rPr>
                <w:b/>
                <w:sz w:val="18"/>
                <w:lang w:val="es-MX"/>
              </w:rPr>
              <w:t>ó</w:t>
            </w:r>
            <w:proofErr w:type="spellEnd"/>
            <w:r w:rsidR="00431546" w:rsidRPr="000A2CBC">
              <w:rPr>
                <w:b/>
                <w:sz w:val="18"/>
                <w:lang w:val="es-MX"/>
              </w:rPr>
              <w:t xml:space="preserve"> instrumentos de captación utilizados para generar la información publicada (fraseo)</w:t>
            </w:r>
          </w:p>
        </w:tc>
        <w:tc>
          <w:tcPr>
            <w:tcW w:w="6042" w:type="dxa"/>
          </w:tcPr>
          <w:p w:rsidR="00593F1B" w:rsidRPr="000A2CBC" w:rsidRDefault="000A2CBC" w:rsidP="00565DFE">
            <w:pPr>
              <w:widowControl/>
              <w:rPr>
                <w:rFonts w:eastAsia="Times New Roman" w:cs="Times New Roman"/>
                <w:lang w:val="es-MX"/>
              </w:rPr>
            </w:pPr>
            <w:r w:rsidRPr="000A2CBC">
              <w:rPr>
                <w:rFonts w:eastAsia="Times New Roman" w:cs="Times New Roman"/>
                <w:lang w:val="es-MX"/>
              </w:rPr>
              <w:t>Se anexa cuestionario</w:t>
            </w:r>
          </w:p>
        </w:tc>
      </w:tr>
    </w:tbl>
    <w:p w:rsidR="00431546" w:rsidRPr="004208C4" w:rsidRDefault="00431546" w:rsidP="00431546">
      <w:pPr>
        <w:pStyle w:val="Textoindependiente"/>
        <w:rPr>
          <w:b/>
          <w:color w:val="FF0000"/>
          <w:sz w:val="20"/>
          <w:lang w:val="es-MX"/>
        </w:rPr>
      </w:pPr>
    </w:p>
    <w:p w:rsidR="00431546" w:rsidRPr="004208C4" w:rsidRDefault="00431546" w:rsidP="00431546">
      <w:pPr>
        <w:pStyle w:val="Textoindependiente"/>
        <w:rPr>
          <w:b/>
          <w:color w:val="FF0000"/>
          <w:sz w:val="20"/>
          <w:lang w:val="es-MX"/>
        </w:rPr>
      </w:pPr>
    </w:p>
    <w:p w:rsidR="00431546" w:rsidRPr="004208C4" w:rsidRDefault="00431546" w:rsidP="00431546">
      <w:pPr>
        <w:pStyle w:val="Textoindependiente"/>
        <w:rPr>
          <w:b/>
          <w:color w:val="FF0000"/>
          <w:sz w:val="28"/>
          <w:lang w:val="es-MX"/>
        </w:rPr>
      </w:pPr>
      <w:r w:rsidRPr="004208C4">
        <w:rPr>
          <w:noProof/>
          <w:color w:val="FF0000"/>
          <w:lang w:val="es-MX" w:eastAsia="es-MX"/>
        </w:rPr>
        <w:drawing>
          <wp:anchor distT="0" distB="0" distL="0" distR="0" simplePos="0" relativeHeight="251659264" behindDoc="0" locked="0" layoutInCell="1" allowOverlap="1" wp14:anchorId="0D4F0EAE" wp14:editId="2CF2D0D9">
            <wp:simplePos x="0" y="0"/>
            <wp:positionH relativeFrom="page">
              <wp:posOffset>3509771</wp:posOffset>
            </wp:positionH>
            <wp:positionV relativeFrom="paragraph">
              <wp:posOffset>241883</wp:posOffset>
            </wp:positionV>
            <wp:extent cx="686038" cy="355949"/>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7" cstate="print"/>
                    <a:stretch>
                      <a:fillRect/>
                    </a:stretch>
                  </pic:blipFill>
                  <pic:spPr>
                    <a:xfrm>
                      <a:off x="0" y="0"/>
                      <a:ext cx="686038" cy="355949"/>
                    </a:xfrm>
                    <a:prstGeom prst="rect">
                      <a:avLst/>
                    </a:prstGeom>
                  </pic:spPr>
                </pic:pic>
              </a:graphicData>
            </a:graphic>
          </wp:anchor>
        </w:drawing>
      </w:r>
    </w:p>
    <w:p w:rsidR="00431546" w:rsidRPr="004208C4" w:rsidRDefault="00431546" w:rsidP="00431546">
      <w:pPr>
        <w:pStyle w:val="Textoindependiente"/>
        <w:spacing w:before="4"/>
        <w:rPr>
          <w:b/>
          <w:color w:val="FF0000"/>
          <w:sz w:val="5"/>
          <w:lang w:val="es-MX"/>
        </w:rPr>
      </w:pPr>
    </w:p>
    <w:p w:rsidR="00431546" w:rsidRPr="004208C4" w:rsidRDefault="00431546" w:rsidP="00431546">
      <w:pPr>
        <w:pStyle w:val="Textoindependiente"/>
        <w:spacing w:line="29" w:lineRule="exact"/>
        <w:ind w:left="9563"/>
        <w:rPr>
          <w:color w:val="FF0000"/>
          <w:sz w:val="2"/>
          <w:lang w:val="es-MX"/>
        </w:rPr>
      </w:pPr>
      <w:r w:rsidRPr="004208C4">
        <w:rPr>
          <w:noProof/>
          <w:color w:val="FF0000"/>
          <w:sz w:val="2"/>
          <w:lang w:val="es-MX" w:eastAsia="es-MX"/>
        </w:rPr>
        <mc:AlternateContent>
          <mc:Choice Requires="wpg">
            <w:drawing>
              <wp:inline distT="0" distB="0" distL="0" distR="0">
                <wp:extent cx="341630" cy="18415"/>
                <wp:effectExtent l="5080" t="1270" r="5715" b="889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 cy="18415"/>
                          <a:chOff x="0" y="0"/>
                          <a:chExt cx="538" cy="29"/>
                        </a:xfrm>
                      </wpg:grpSpPr>
                      <wps:wsp>
                        <wps:cNvPr id="2" name="Line 3"/>
                        <wps:cNvCnPr>
                          <a:cxnSpLocks noChangeShapeType="1"/>
                        </wps:cNvCnPr>
                        <wps:spPr bwMode="auto">
                          <a:xfrm>
                            <a:off x="15" y="15"/>
                            <a:ext cx="508" cy="0"/>
                          </a:xfrm>
                          <a:prstGeom prst="line">
                            <a:avLst/>
                          </a:prstGeom>
                          <a:noFill/>
                          <a:ln w="18288">
                            <a:solidFill>
                              <a:srgbClr val="A4A4A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E40C38" id="Grupo 1" o:spid="_x0000_s1026" style="width:26.9pt;height:1.45pt;mso-position-horizontal-relative:char;mso-position-vertical-relative:line" coordsize="5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">
                <v:line id="Line 3" o:spid="_x0000_s1027" style="position:absolute;visibility:visible;mso-wrap-style:square" from="15,15" to="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" strokecolor="#a4a4a4" strokeweight="1.44pt"/>
                <w10:anchorlock/>
              </v:group>
            </w:pict>
          </mc:Fallback>
        </mc:AlternateContent>
      </w:r>
    </w:p>
    <w:p w:rsidR="00431546" w:rsidRPr="004208C4" w:rsidRDefault="00431546" w:rsidP="00431546">
      <w:pPr>
        <w:spacing w:line="29" w:lineRule="exact"/>
        <w:rPr>
          <w:color w:val="FF0000"/>
          <w:sz w:val="2"/>
          <w:lang w:val="es-MX"/>
        </w:rPr>
        <w:sectPr w:rsidR="00431546" w:rsidRPr="004208C4">
          <w:footerReference w:type="default" r:id="rId8"/>
          <w:pgSz w:w="12240" w:h="15840"/>
          <w:pgMar w:top="1400" w:right="440" w:bottom="820" w:left="1560" w:header="0" w:footer="631" w:gutter="0"/>
          <w:cols w:space="720"/>
        </w:sectPr>
      </w:pPr>
    </w:p>
    <w:tbl>
      <w:tblPr>
        <w:tblStyle w:val="TableNormal"/>
        <w:tblW w:w="981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073"/>
        <w:gridCol w:w="6203"/>
      </w:tblGrid>
      <w:tr w:rsidR="004208C4" w:rsidRPr="004208C4" w:rsidTr="000A2CBC">
        <w:trPr>
          <w:trHeight w:hRule="exact" w:val="2854"/>
        </w:trPr>
        <w:tc>
          <w:tcPr>
            <w:tcW w:w="540" w:type="dxa"/>
            <w:vMerge w:val="restart"/>
            <w:shd w:val="clear" w:color="auto" w:fill="7030A0"/>
            <w:textDirection w:val="btLr"/>
          </w:tcPr>
          <w:p w:rsidR="00431546" w:rsidRPr="000A2CBC" w:rsidRDefault="00431546" w:rsidP="009526E4">
            <w:pPr>
              <w:pStyle w:val="TableParagraph"/>
              <w:spacing w:before="137"/>
              <w:ind w:left="187"/>
              <w:rPr>
                <w:b/>
                <w:color w:val="FFFFFF" w:themeColor="background1"/>
                <w:lang w:val="es-MX"/>
              </w:rPr>
            </w:pPr>
            <w:r w:rsidRPr="000A2CBC">
              <w:rPr>
                <w:b/>
                <w:color w:val="FFFFFF" w:themeColor="background1"/>
                <w:lang w:val="es-MX"/>
              </w:rPr>
              <w:lastRenderedPageBreak/>
              <w:t>P</w:t>
            </w:r>
            <w:r w:rsidRPr="000A2CBC">
              <w:rPr>
                <w:b/>
                <w:color w:val="FFFFFF" w:themeColor="background1"/>
                <w:spacing w:val="-2"/>
                <w:lang w:val="es-MX"/>
              </w:rPr>
              <w:t>r</w:t>
            </w:r>
            <w:r w:rsidRPr="000A2CBC">
              <w:rPr>
                <w:b/>
                <w:color w:val="FFFFFF" w:themeColor="background1"/>
                <w:spacing w:val="-1"/>
                <w:lang w:val="es-MX"/>
              </w:rPr>
              <w:t>oce</w:t>
            </w:r>
            <w:r w:rsidRPr="000A2CBC">
              <w:rPr>
                <w:b/>
                <w:color w:val="FFFFFF" w:themeColor="background1"/>
                <w:lang w:val="es-MX"/>
              </w:rPr>
              <w:t>s</w:t>
            </w:r>
            <w:r w:rsidRPr="000A2CBC">
              <w:rPr>
                <w:b/>
                <w:color w:val="FFFFFF" w:themeColor="background1"/>
                <w:spacing w:val="-1"/>
                <w:lang w:val="es-MX"/>
              </w:rPr>
              <w:t>a</w:t>
            </w:r>
            <w:r w:rsidRPr="000A2CBC">
              <w:rPr>
                <w:b/>
                <w:color w:val="FFFFFF" w:themeColor="background1"/>
                <w:lang w:val="es-MX"/>
              </w:rPr>
              <w:t>mi</w:t>
            </w:r>
            <w:r w:rsidRPr="000A2CBC">
              <w:rPr>
                <w:b/>
                <w:color w:val="FFFFFF" w:themeColor="background1"/>
                <w:spacing w:val="-3"/>
                <w:lang w:val="es-MX"/>
              </w:rPr>
              <w:t>e</w:t>
            </w:r>
            <w:r w:rsidRPr="000A2CBC">
              <w:rPr>
                <w:b/>
                <w:color w:val="FFFFFF" w:themeColor="background1"/>
                <w:lang w:val="es-MX"/>
              </w:rPr>
              <w:t>n</w:t>
            </w:r>
            <w:r w:rsidRPr="000A2CBC">
              <w:rPr>
                <w:b/>
                <w:color w:val="FFFFFF" w:themeColor="background1"/>
                <w:spacing w:val="-1"/>
                <w:lang w:val="es-MX"/>
              </w:rPr>
              <w:t>t</w:t>
            </w:r>
            <w:r w:rsidRPr="000A2CBC">
              <w:rPr>
                <w:b/>
                <w:color w:val="FFFFFF" w:themeColor="background1"/>
                <w:lang w:val="es-MX"/>
              </w:rPr>
              <w:t>o</w:t>
            </w:r>
          </w:p>
        </w:tc>
        <w:tc>
          <w:tcPr>
            <w:tcW w:w="3073" w:type="dxa"/>
            <w:shd w:val="clear" w:color="auto" w:fill="F1F1F1"/>
          </w:tcPr>
          <w:p w:rsidR="00431546" w:rsidRPr="004208C4" w:rsidRDefault="00431546" w:rsidP="009526E4">
            <w:pPr>
              <w:pStyle w:val="TableParagraph"/>
              <w:spacing w:before="8"/>
              <w:ind w:left="0"/>
              <w:rPr>
                <w:rFonts w:ascii="Calibri"/>
                <w:b/>
                <w:color w:val="FF0000"/>
                <w:sz w:val="17"/>
                <w:lang w:val="es-MX"/>
              </w:rPr>
            </w:pPr>
          </w:p>
          <w:p w:rsidR="00431546" w:rsidRPr="004208C4" w:rsidRDefault="00431546" w:rsidP="009526E4">
            <w:pPr>
              <w:pStyle w:val="TableParagraph"/>
              <w:ind w:left="109" w:right="811"/>
              <w:rPr>
                <w:b/>
                <w:color w:val="FF0000"/>
                <w:sz w:val="18"/>
                <w:lang w:val="es-MX"/>
              </w:rPr>
            </w:pPr>
            <w:r w:rsidRPr="000A2CBC">
              <w:rPr>
                <w:b/>
                <w:sz w:val="18"/>
                <w:lang w:val="es-MX"/>
              </w:rPr>
              <w:t>Forma de procesamiento, estimadores e intervalos de confianza</w:t>
            </w:r>
          </w:p>
        </w:tc>
        <w:tc>
          <w:tcPr>
            <w:tcW w:w="6203" w:type="dxa"/>
            <w:shd w:val="clear" w:color="auto" w:fill="F1F1F1"/>
          </w:tcPr>
          <w:p w:rsidR="00431546" w:rsidRPr="004208C4" w:rsidRDefault="00431546" w:rsidP="009526E4">
            <w:pPr>
              <w:pStyle w:val="TableParagraph"/>
              <w:spacing w:before="9"/>
              <w:ind w:left="0"/>
              <w:rPr>
                <w:rFonts w:asciiTheme="minorHAnsi" w:hAnsiTheme="minorHAnsi" w:cstheme="minorHAnsi"/>
                <w:color w:val="FF0000"/>
                <w:sz w:val="20"/>
                <w:szCs w:val="20"/>
                <w:lang w:val="es-MX"/>
              </w:rPr>
            </w:pPr>
          </w:p>
          <w:p w:rsidR="00431546" w:rsidRPr="004208C4" w:rsidRDefault="000A2CBC" w:rsidP="009526E4">
            <w:pPr>
              <w:pStyle w:val="TableParagraph"/>
              <w:ind w:left="138"/>
              <w:rPr>
                <w:rFonts w:asciiTheme="minorHAnsi" w:hAnsiTheme="minorHAnsi" w:cstheme="minorHAnsi"/>
                <w:color w:val="FF0000"/>
                <w:sz w:val="20"/>
                <w:szCs w:val="20"/>
                <w:lang w:val="es-MX"/>
              </w:rPr>
            </w:pPr>
            <w:r w:rsidRPr="000A2CBC">
              <w:rPr>
                <w:rFonts w:asciiTheme="minorHAnsi" w:hAnsiTheme="minorHAnsi" w:cstheme="minorHAnsi"/>
                <w:sz w:val="20"/>
                <w:szCs w:val="20"/>
                <w:lang w:val="es-MX"/>
              </w:rPr>
              <w:t xml:space="preserve">La información se capturó y procesó en un programa de computo diseñado ex </w:t>
            </w:r>
            <w:proofErr w:type="spellStart"/>
            <w:r w:rsidRPr="000A2CBC">
              <w:rPr>
                <w:rFonts w:asciiTheme="minorHAnsi" w:hAnsiTheme="minorHAnsi" w:cstheme="minorHAnsi"/>
                <w:sz w:val="20"/>
                <w:szCs w:val="20"/>
                <w:lang w:val="es-MX"/>
              </w:rPr>
              <w:t>profeso.Se</w:t>
            </w:r>
            <w:proofErr w:type="spellEnd"/>
            <w:r w:rsidRPr="000A2CBC">
              <w:rPr>
                <w:rFonts w:asciiTheme="minorHAnsi" w:hAnsiTheme="minorHAnsi" w:cstheme="minorHAnsi"/>
                <w:sz w:val="20"/>
                <w:szCs w:val="20"/>
                <w:lang w:val="es-MX"/>
              </w:rPr>
              <w:t xml:space="preserve"> obtuvieron las frecuencias para todas y cada una de las variables del estudio, con lo cual se estimó la probabilidad de que los entrevistados acudan a votar el día de la elección de acuerdo al modelo de inercia y circunstancia diseñado por María de las Heras y publicado en el libro *"Por quién vamos a votar y por qué" Editorial Aguilar, y en el libro * "USO Y ABUSO DE LAS ENCUESTAS Editorial Océano. Los resultados se ponderaron por el tamaño proporcional de electores de cada sección, de acuerdo a lo especificado en el apartado "Tamaño y forma de obtención de la muestra".</w:t>
            </w:r>
          </w:p>
        </w:tc>
      </w:tr>
      <w:tr w:rsidR="004208C4" w:rsidRPr="004208C4" w:rsidTr="007B45EE">
        <w:trPr>
          <w:trHeight w:hRule="exact" w:val="979"/>
        </w:trPr>
        <w:tc>
          <w:tcPr>
            <w:tcW w:w="540" w:type="dxa"/>
            <w:vMerge/>
            <w:shd w:val="clear" w:color="auto" w:fill="7030A0"/>
            <w:textDirection w:val="btLr"/>
          </w:tcPr>
          <w:p w:rsidR="00431546" w:rsidRPr="000A2CBC" w:rsidRDefault="00431546" w:rsidP="009526E4">
            <w:pPr>
              <w:rPr>
                <w:color w:val="FFFFFF" w:themeColor="background1"/>
                <w:lang w:val="es-MX"/>
              </w:rPr>
            </w:pPr>
          </w:p>
        </w:tc>
        <w:tc>
          <w:tcPr>
            <w:tcW w:w="3073" w:type="dxa"/>
          </w:tcPr>
          <w:p w:rsidR="00431546" w:rsidRPr="000A2CBC" w:rsidRDefault="00431546" w:rsidP="009526E4">
            <w:pPr>
              <w:pStyle w:val="TableParagraph"/>
              <w:ind w:left="109" w:right="101"/>
              <w:rPr>
                <w:b/>
                <w:sz w:val="18"/>
                <w:lang w:val="es-MX"/>
              </w:rPr>
            </w:pPr>
            <w:r w:rsidRPr="000A2CBC">
              <w:rPr>
                <w:b/>
                <w:sz w:val="18"/>
                <w:lang w:val="es-MX"/>
              </w:rPr>
              <w:t>Denominación del software utilizado para el procesamiento</w:t>
            </w:r>
          </w:p>
        </w:tc>
        <w:tc>
          <w:tcPr>
            <w:tcW w:w="6203" w:type="dxa"/>
          </w:tcPr>
          <w:p w:rsidR="00431546" w:rsidRPr="000A2CBC" w:rsidRDefault="000A2CBC" w:rsidP="009526E4">
            <w:pPr>
              <w:pStyle w:val="TableParagraph"/>
              <w:spacing w:before="17"/>
              <w:ind w:left="138"/>
              <w:rPr>
                <w:rFonts w:asciiTheme="minorHAnsi" w:hAnsiTheme="minorHAnsi" w:cstheme="minorHAnsi"/>
                <w:sz w:val="20"/>
                <w:szCs w:val="20"/>
                <w:lang w:val="es-MX"/>
              </w:rPr>
            </w:pPr>
            <w:r w:rsidRPr="000A2CBC">
              <w:rPr>
                <w:rFonts w:asciiTheme="minorHAnsi" w:hAnsiTheme="minorHAnsi" w:cstheme="minorHAnsi"/>
                <w:sz w:val="20"/>
                <w:szCs w:val="20"/>
                <w:lang w:val="es-MX"/>
              </w:rPr>
              <w:t>Microsoft Excel</w:t>
            </w:r>
          </w:p>
        </w:tc>
      </w:tr>
      <w:tr w:rsidR="004208C4" w:rsidRPr="004208C4" w:rsidTr="007B45EE">
        <w:trPr>
          <w:trHeight w:hRule="exact" w:val="1149"/>
        </w:trPr>
        <w:tc>
          <w:tcPr>
            <w:tcW w:w="540" w:type="dxa"/>
            <w:vMerge/>
            <w:shd w:val="clear" w:color="auto" w:fill="7030A0"/>
            <w:textDirection w:val="btLr"/>
          </w:tcPr>
          <w:p w:rsidR="00431546" w:rsidRPr="000A2CBC" w:rsidRDefault="00431546" w:rsidP="009526E4">
            <w:pPr>
              <w:rPr>
                <w:color w:val="FFFFFF" w:themeColor="background1"/>
                <w:lang w:val="es-MX"/>
              </w:rPr>
            </w:pPr>
          </w:p>
        </w:tc>
        <w:tc>
          <w:tcPr>
            <w:tcW w:w="3073" w:type="dxa"/>
            <w:shd w:val="clear" w:color="auto" w:fill="F1F1F1"/>
          </w:tcPr>
          <w:p w:rsidR="00431546" w:rsidRPr="000A2CBC" w:rsidRDefault="00431546" w:rsidP="009526E4">
            <w:pPr>
              <w:pStyle w:val="TableParagraph"/>
              <w:spacing w:line="216" w:lineRule="exact"/>
              <w:ind w:left="109" w:right="101"/>
              <w:rPr>
                <w:b/>
                <w:sz w:val="18"/>
                <w:lang w:val="es-MX"/>
              </w:rPr>
            </w:pPr>
            <w:r w:rsidRPr="000A2CBC">
              <w:rPr>
                <w:b/>
                <w:sz w:val="18"/>
                <w:lang w:val="es-MX"/>
              </w:rPr>
              <w:t>Base de datos electrónico (Sí/No)</w:t>
            </w:r>
          </w:p>
        </w:tc>
        <w:tc>
          <w:tcPr>
            <w:tcW w:w="6203" w:type="dxa"/>
            <w:shd w:val="clear" w:color="auto" w:fill="F1F1F1"/>
          </w:tcPr>
          <w:p w:rsidR="00431546" w:rsidRPr="000A2CBC" w:rsidRDefault="000A2CBC" w:rsidP="009526E4">
            <w:pPr>
              <w:pStyle w:val="TableParagraph"/>
              <w:spacing w:line="263" w:lineRule="exact"/>
              <w:ind w:left="138"/>
              <w:rPr>
                <w:rFonts w:asciiTheme="minorHAnsi" w:hAnsiTheme="minorHAnsi" w:cstheme="minorHAnsi"/>
                <w:sz w:val="20"/>
                <w:szCs w:val="20"/>
                <w:lang w:val="es-MX"/>
              </w:rPr>
            </w:pPr>
            <w:r w:rsidRPr="000A2CBC">
              <w:rPr>
                <w:rFonts w:asciiTheme="minorHAnsi" w:hAnsiTheme="minorHAnsi" w:cstheme="minorHAnsi"/>
                <w:sz w:val="20"/>
                <w:szCs w:val="20"/>
                <w:lang w:val="es-MX"/>
              </w:rPr>
              <w:t>Si</w:t>
            </w:r>
          </w:p>
        </w:tc>
      </w:tr>
      <w:tr w:rsidR="004208C4" w:rsidRPr="004208C4" w:rsidTr="007B45EE">
        <w:trPr>
          <w:trHeight w:hRule="exact" w:val="2115"/>
        </w:trPr>
        <w:tc>
          <w:tcPr>
            <w:tcW w:w="540" w:type="dxa"/>
            <w:shd w:val="clear" w:color="auto" w:fill="7030A0"/>
            <w:textDirection w:val="btLr"/>
          </w:tcPr>
          <w:p w:rsidR="00431546" w:rsidRPr="000A2CBC" w:rsidRDefault="00431546" w:rsidP="009526E4">
            <w:pPr>
              <w:pStyle w:val="TableParagraph"/>
              <w:spacing w:before="139"/>
              <w:ind w:left="691"/>
              <w:rPr>
                <w:b/>
                <w:color w:val="FFFFFF" w:themeColor="background1"/>
                <w:sz w:val="18"/>
              </w:rPr>
            </w:pPr>
            <w:proofErr w:type="spellStart"/>
            <w:r w:rsidRPr="000A2CBC">
              <w:rPr>
                <w:b/>
                <w:color w:val="FFFFFF" w:themeColor="background1"/>
                <w:sz w:val="18"/>
              </w:rPr>
              <w:t>P</w:t>
            </w:r>
            <w:r w:rsidRPr="000A2CBC">
              <w:rPr>
                <w:b/>
                <w:color w:val="FFFFFF" w:themeColor="background1"/>
                <w:spacing w:val="-1"/>
                <w:sz w:val="18"/>
              </w:rPr>
              <w:t>r</w:t>
            </w:r>
            <w:r w:rsidRPr="000A2CBC">
              <w:rPr>
                <w:b/>
                <w:color w:val="FFFFFF" w:themeColor="background1"/>
                <w:sz w:val="18"/>
              </w:rPr>
              <w:t>i</w:t>
            </w:r>
            <w:r w:rsidRPr="000A2CBC">
              <w:rPr>
                <w:b/>
                <w:color w:val="FFFFFF" w:themeColor="background1"/>
                <w:spacing w:val="-1"/>
                <w:sz w:val="18"/>
              </w:rPr>
              <w:t>nc</w:t>
            </w:r>
            <w:r w:rsidRPr="000A2CBC">
              <w:rPr>
                <w:b/>
                <w:color w:val="FFFFFF" w:themeColor="background1"/>
                <w:sz w:val="18"/>
              </w:rPr>
              <w:t>ipal</w:t>
            </w:r>
            <w:r w:rsidRPr="000A2CBC">
              <w:rPr>
                <w:b/>
                <w:color w:val="FFFFFF" w:themeColor="background1"/>
                <w:spacing w:val="-2"/>
                <w:sz w:val="18"/>
              </w:rPr>
              <w:t>e</w:t>
            </w:r>
            <w:r w:rsidRPr="000A2CBC">
              <w:rPr>
                <w:b/>
                <w:color w:val="FFFFFF" w:themeColor="background1"/>
                <w:sz w:val="18"/>
              </w:rPr>
              <w:t>s</w:t>
            </w:r>
            <w:proofErr w:type="spellEnd"/>
            <w:r w:rsidRPr="000A2CBC">
              <w:rPr>
                <w:b/>
                <w:color w:val="FFFFFF" w:themeColor="background1"/>
                <w:spacing w:val="-2"/>
                <w:sz w:val="18"/>
              </w:rPr>
              <w:t xml:space="preserve"> </w:t>
            </w:r>
            <w:proofErr w:type="spellStart"/>
            <w:r w:rsidRPr="000A2CBC">
              <w:rPr>
                <w:b/>
                <w:color w:val="FFFFFF" w:themeColor="background1"/>
                <w:sz w:val="18"/>
              </w:rPr>
              <w:t>R</w:t>
            </w:r>
            <w:r w:rsidRPr="000A2CBC">
              <w:rPr>
                <w:b/>
                <w:color w:val="FFFFFF" w:themeColor="background1"/>
                <w:spacing w:val="-1"/>
                <w:sz w:val="18"/>
              </w:rPr>
              <w:t>e</w:t>
            </w:r>
            <w:r w:rsidRPr="000A2CBC">
              <w:rPr>
                <w:b/>
                <w:color w:val="FFFFFF" w:themeColor="background1"/>
                <w:spacing w:val="-2"/>
                <w:sz w:val="18"/>
              </w:rPr>
              <w:t>s</w:t>
            </w:r>
            <w:r w:rsidRPr="000A2CBC">
              <w:rPr>
                <w:b/>
                <w:color w:val="FFFFFF" w:themeColor="background1"/>
                <w:spacing w:val="1"/>
                <w:sz w:val="18"/>
              </w:rPr>
              <w:t>ul</w:t>
            </w:r>
            <w:r w:rsidRPr="000A2CBC">
              <w:rPr>
                <w:b/>
                <w:color w:val="FFFFFF" w:themeColor="background1"/>
                <w:sz w:val="18"/>
              </w:rPr>
              <w:t>ta</w:t>
            </w:r>
            <w:r w:rsidRPr="000A2CBC">
              <w:rPr>
                <w:b/>
                <w:color w:val="FFFFFF" w:themeColor="background1"/>
                <w:spacing w:val="-1"/>
                <w:sz w:val="18"/>
              </w:rPr>
              <w:t>d</w:t>
            </w:r>
            <w:r w:rsidRPr="000A2CBC">
              <w:rPr>
                <w:b/>
                <w:color w:val="FFFFFF" w:themeColor="background1"/>
                <w:sz w:val="18"/>
              </w:rPr>
              <w:t>os</w:t>
            </w:r>
            <w:proofErr w:type="spellEnd"/>
          </w:p>
        </w:tc>
        <w:tc>
          <w:tcPr>
            <w:tcW w:w="3073" w:type="dxa"/>
          </w:tcPr>
          <w:p w:rsidR="00431546" w:rsidRPr="000A2CBC" w:rsidRDefault="00431546" w:rsidP="009526E4">
            <w:pPr>
              <w:pStyle w:val="TableParagraph"/>
              <w:spacing w:line="216" w:lineRule="exact"/>
              <w:ind w:left="109" w:right="101"/>
              <w:rPr>
                <w:b/>
                <w:sz w:val="18"/>
                <w:lang w:val="es-MX"/>
              </w:rPr>
            </w:pPr>
          </w:p>
        </w:tc>
        <w:tc>
          <w:tcPr>
            <w:tcW w:w="6203" w:type="dxa"/>
          </w:tcPr>
          <w:p w:rsidR="00565DFE" w:rsidRPr="000A2CBC" w:rsidRDefault="000A2CBC" w:rsidP="009526E4">
            <w:pPr>
              <w:rPr>
                <w:rFonts w:asciiTheme="minorHAnsi" w:hAnsiTheme="minorHAnsi" w:cstheme="minorHAnsi"/>
                <w:sz w:val="20"/>
                <w:szCs w:val="20"/>
                <w:lang w:val="es-MX"/>
              </w:rPr>
            </w:pPr>
            <w:r w:rsidRPr="000A2CBC">
              <w:rPr>
                <w:sz w:val="18"/>
                <w:lang w:val="es-MX"/>
              </w:rPr>
              <w:t>Se anexa archivo</w:t>
            </w:r>
          </w:p>
        </w:tc>
      </w:tr>
      <w:tr w:rsidR="004208C4" w:rsidRPr="004208C4" w:rsidTr="007B45EE">
        <w:trPr>
          <w:trHeight w:hRule="exact" w:val="1188"/>
        </w:trPr>
        <w:tc>
          <w:tcPr>
            <w:tcW w:w="540" w:type="dxa"/>
            <w:vMerge w:val="restart"/>
            <w:tcBorders>
              <w:top w:val="double" w:sz="10" w:space="0" w:color="000000"/>
              <w:right w:val="single" w:sz="41" w:space="0" w:color="F1F1F1"/>
            </w:tcBorders>
            <w:shd w:val="clear" w:color="auto" w:fill="7030A0"/>
            <w:textDirection w:val="btLr"/>
          </w:tcPr>
          <w:p w:rsidR="00431546" w:rsidRPr="000A2CBC" w:rsidRDefault="00431546" w:rsidP="009526E4">
            <w:pPr>
              <w:pStyle w:val="TableParagraph"/>
              <w:spacing w:before="31"/>
              <w:ind w:left="689"/>
              <w:rPr>
                <w:b/>
                <w:color w:val="FFFFFF" w:themeColor="background1"/>
                <w:sz w:val="18"/>
              </w:rPr>
            </w:pPr>
            <w:proofErr w:type="spellStart"/>
            <w:r w:rsidRPr="000A2CBC">
              <w:rPr>
                <w:b/>
                <w:color w:val="FFFFFF" w:themeColor="background1"/>
                <w:spacing w:val="-1"/>
                <w:sz w:val="18"/>
              </w:rPr>
              <w:t>A</w:t>
            </w:r>
            <w:r w:rsidRPr="000A2CBC">
              <w:rPr>
                <w:b/>
                <w:color w:val="FFFFFF" w:themeColor="background1"/>
                <w:spacing w:val="1"/>
                <w:sz w:val="18"/>
              </w:rPr>
              <w:t>u</w:t>
            </w:r>
            <w:r w:rsidRPr="000A2CBC">
              <w:rPr>
                <w:b/>
                <w:color w:val="FFFFFF" w:themeColor="background1"/>
                <w:spacing w:val="-1"/>
                <w:sz w:val="18"/>
              </w:rPr>
              <w:t>t</w:t>
            </w:r>
            <w:r w:rsidRPr="000A2CBC">
              <w:rPr>
                <w:b/>
                <w:color w:val="FFFFFF" w:themeColor="background1"/>
                <w:sz w:val="18"/>
              </w:rPr>
              <w:t>oría</w:t>
            </w:r>
            <w:proofErr w:type="spellEnd"/>
            <w:r w:rsidRPr="000A2CBC">
              <w:rPr>
                <w:b/>
                <w:color w:val="FFFFFF" w:themeColor="background1"/>
                <w:sz w:val="18"/>
              </w:rPr>
              <w:t xml:space="preserve"> y</w:t>
            </w:r>
            <w:r w:rsidRPr="000A2CBC">
              <w:rPr>
                <w:b/>
                <w:color w:val="FFFFFF" w:themeColor="background1"/>
                <w:spacing w:val="-1"/>
                <w:sz w:val="18"/>
              </w:rPr>
              <w:t xml:space="preserve"> </w:t>
            </w:r>
            <w:proofErr w:type="spellStart"/>
            <w:r w:rsidRPr="000A2CBC">
              <w:rPr>
                <w:b/>
                <w:color w:val="FFFFFF" w:themeColor="background1"/>
                <w:sz w:val="18"/>
              </w:rPr>
              <w:t>F</w:t>
            </w:r>
            <w:r w:rsidRPr="000A2CBC">
              <w:rPr>
                <w:b/>
                <w:color w:val="FFFFFF" w:themeColor="background1"/>
                <w:spacing w:val="1"/>
                <w:sz w:val="18"/>
              </w:rPr>
              <w:t>i</w:t>
            </w:r>
            <w:r w:rsidRPr="000A2CBC">
              <w:rPr>
                <w:b/>
                <w:color w:val="FFFFFF" w:themeColor="background1"/>
                <w:spacing w:val="-1"/>
                <w:sz w:val="18"/>
              </w:rPr>
              <w:t>nan</w:t>
            </w:r>
            <w:r w:rsidRPr="000A2CBC">
              <w:rPr>
                <w:b/>
                <w:color w:val="FFFFFF" w:themeColor="background1"/>
                <w:spacing w:val="-2"/>
                <w:sz w:val="18"/>
              </w:rPr>
              <w:t>c</w:t>
            </w:r>
            <w:r w:rsidRPr="000A2CBC">
              <w:rPr>
                <w:b/>
                <w:color w:val="FFFFFF" w:themeColor="background1"/>
                <w:sz w:val="18"/>
              </w:rPr>
              <w:t>i</w:t>
            </w:r>
            <w:r w:rsidRPr="000A2CBC">
              <w:rPr>
                <w:b/>
                <w:color w:val="FFFFFF" w:themeColor="background1"/>
                <w:spacing w:val="-1"/>
                <w:sz w:val="18"/>
              </w:rPr>
              <w:t>am</w:t>
            </w:r>
            <w:r w:rsidRPr="000A2CBC">
              <w:rPr>
                <w:b/>
                <w:color w:val="FFFFFF" w:themeColor="background1"/>
                <w:sz w:val="18"/>
              </w:rPr>
              <w:t>i</w:t>
            </w:r>
            <w:r w:rsidRPr="000A2CBC">
              <w:rPr>
                <w:b/>
                <w:color w:val="FFFFFF" w:themeColor="background1"/>
                <w:spacing w:val="-1"/>
                <w:sz w:val="18"/>
              </w:rPr>
              <w:t>en</w:t>
            </w:r>
            <w:r w:rsidRPr="000A2CBC">
              <w:rPr>
                <w:b/>
                <w:color w:val="FFFFFF" w:themeColor="background1"/>
                <w:sz w:val="18"/>
              </w:rPr>
              <w:t>to</w:t>
            </w:r>
            <w:proofErr w:type="spellEnd"/>
          </w:p>
        </w:tc>
        <w:tc>
          <w:tcPr>
            <w:tcW w:w="3073" w:type="dxa"/>
            <w:tcBorders>
              <w:top w:val="double" w:sz="10" w:space="0" w:color="000000"/>
            </w:tcBorders>
          </w:tcPr>
          <w:p w:rsidR="00431546" w:rsidRPr="000A2CBC" w:rsidRDefault="00431546" w:rsidP="009526E4">
            <w:pPr>
              <w:pStyle w:val="TableParagraph"/>
              <w:ind w:left="0"/>
              <w:rPr>
                <w:rFonts w:ascii="Calibri"/>
                <w:b/>
                <w:sz w:val="18"/>
              </w:rPr>
            </w:pPr>
          </w:p>
          <w:p w:rsidR="00431546" w:rsidRPr="000A2CBC" w:rsidRDefault="00431546" w:rsidP="009526E4">
            <w:pPr>
              <w:pStyle w:val="TableParagraph"/>
              <w:spacing w:before="8"/>
              <w:ind w:left="0"/>
              <w:rPr>
                <w:rFonts w:ascii="Calibri"/>
                <w:b/>
                <w:sz w:val="17"/>
              </w:rPr>
            </w:pPr>
          </w:p>
          <w:p w:rsidR="00431546" w:rsidRPr="000A2CBC" w:rsidRDefault="00431546" w:rsidP="009526E4">
            <w:pPr>
              <w:pStyle w:val="TableParagraph"/>
              <w:ind w:left="58" w:right="811"/>
              <w:rPr>
                <w:b/>
                <w:sz w:val="18"/>
              </w:rPr>
            </w:pPr>
            <w:proofErr w:type="spellStart"/>
            <w:r w:rsidRPr="000A2CBC">
              <w:rPr>
                <w:b/>
                <w:sz w:val="18"/>
              </w:rPr>
              <w:t>Logotipo</w:t>
            </w:r>
            <w:proofErr w:type="spellEnd"/>
          </w:p>
        </w:tc>
        <w:tc>
          <w:tcPr>
            <w:tcW w:w="6203" w:type="dxa"/>
            <w:tcBorders>
              <w:top w:val="double" w:sz="10" w:space="0" w:color="000000"/>
            </w:tcBorders>
          </w:tcPr>
          <w:p w:rsidR="00431546" w:rsidRPr="000A2CBC" w:rsidRDefault="004762FB" w:rsidP="009526E4">
            <w:pPr>
              <w:pStyle w:val="TableParagraph"/>
              <w:spacing w:before="6"/>
              <w:ind w:left="0"/>
              <w:rPr>
                <w:rFonts w:asciiTheme="minorHAnsi" w:hAnsiTheme="minorHAnsi" w:cstheme="minorHAnsi"/>
                <w:sz w:val="20"/>
                <w:szCs w:val="20"/>
              </w:rPr>
            </w:pPr>
            <w:r>
              <w:rPr>
                <w:rFonts w:asciiTheme="minorHAnsi" w:hAnsiTheme="minorHAnsi" w:cstheme="minorHAnsi"/>
                <w:noProof/>
                <w:sz w:val="20"/>
                <w:szCs w:val="20"/>
                <w:lang w:val="es-MX" w:eastAsia="es-MX"/>
              </w:rPr>
              <w:drawing>
                <wp:inline distT="0" distB="0" distL="0" distR="0" wp14:anchorId="4FB00A23" wp14:editId="2F81D382">
                  <wp:extent cx="657225" cy="6572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MOTECN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bookmarkStart w:id="0" w:name="_GoBack"/>
            <w:bookmarkEnd w:id="0"/>
          </w:p>
          <w:p w:rsidR="00431546" w:rsidRPr="000A2CBC" w:rsidRDefault="00431546" w:rsidP="009526E4">
            <w:pPr>
              <w:pStyle w:val="TableParagraph"/>
              <w:ind w:left="175"/>
              <w:rPr>
                <w:rFonts w:asciiTheme="minorHAnsi" w:hAnsiTheme="minorHAnsi" w:cstheme="minorHAnsi"/>
                <w:sz w:val="20"/>
                <w:szCs w:val="20"/>
              </w:rPr>
            </w:pPr>
          </w:p>
        </w:tc>
      </w:tr>
      <w:tr w:rsidR="004208C4" w:rsidRPr="004208C4" w:rsidTr="007B45EE">
        <w:trPr>
          <w:trHeight w:hRule="exact" w:val="271"/>
        </w:trPr>
        <w:tc>
          <w:tcPr>
            <w:tcW w:w="540" w:type="dxa"/>
            <w:vMerge/>
            <w:tcBorders>
              <w:right w:val="single" w:sz="41" w:space="0" w:color="F1F1F1"/>
            </w:tcBorders>
            <w:shd w:val="clear" w:color="auto" w:fill="7030A0"/>
            <w:textDirection w:val="btLr"/>
          </w:tcPr>
          <w:p w:rsidR="00431546" w:rsidRPr="004208C4" w:rsidRDefault="00431546" w:rsidP="009526E4">
            <w:pPr>
              <w:rPr>
                <w:color w:val="FF0000"/>
              </w:rPr>
            </w:pPr>
          </w:p>
        </w:tc>
        <w:tc>
          <w:tcPr>
            <w:tcW w:w="3073" w:type="dxa"/>
            <w:shd w:val="clear" w:color="auto" w:fill="F1F1F1"/>
          </w:tcPr>
          <w:p w:rsidR="00431546" w:rsidRPr="000A2CBC" w:rsidRDefault="00431546" w:rsidP="009526E4">
            <w:pPr>
              <w:pStyle w:val="TableParagraph"/>
              <w:spacing w:line="216" w:lineRule="exact"/>
              <w:ind w:left="97" w:right="811"/>
              <w:rPr>
                <w:b/>
                <w:sz w:val="18"/>
              </w:rPr>
            </w:pPr>
            <w:r w:rsidRPr="000A2CBC">
              <w:rPr>
                <w:b/>
                <w:sz w:val="18"/>
              </w:rPr>
              <w:t xml:space="preserve">Persona </w:t>
            </w:r>
            <w:proofErr w:type="spellStart"/>
            <w:r w:rsidRPr="000A2CBC">
              <w:rPr>
                <w:b/>
                <w:sz w:val="18"/>
              </w:rPr>
              <w:t>física</w:t>
            </w:r>
            <w:proofErr w:type="spellEnd"/>
            <w:r w:rsidRPr="000A2CBC">
              <w:rPr>
                <w:b/>
                <w:sz w:val="18"/>
              </w:rPr>
              <w:t xml:space="preserve"> o moral:</w:t>
            </w:r>
          </w:p>
        </w:tc>
        <w:tc>
          <w:tcPr>
            <w:tcW w:w="6203" w:type="dxa"/>
            <w:shd w:val="clear" w:color="auto" w:fill="F1F1F1"/>
          </w:tcPr>
          <w:p w:rsidR="00431546" w:rsidRPr="000A2CBC" w:rsidRDefault="00431546" w:rsidP="009526E4">
            <w:pPr>
              <w:pStyle w:val="TableParagraph"/>
              <w:spacing w:before="39"/>
              <w:ind w:left="68"/>
              <w:rPr>
                <w:rFonts w:asciiTheme="minorHAnsi" w:hAnsiTheme="minorHAnsi" w:cstheme="minorHAnsi"/>
                <w:sz w:val="20"/>
                <w:szCs w:val="20"/>
              </w:rPr>
            </w:pPr>
            <w:r w:rsidRPr="000A2CBC">
              <w:rPr>
                <w:rFonts w:asciiTheme="minorHAnsi" w:hAnsiTheme="minorHAnsi" w:cstheme="minorHAnsi"/>
                <w:sz w:val="20"/>
                <w:szCs w:val="20"/>
              </w:rPr>
              <w:t>Moral</w:t>
            </w:r>
          </w:p>
        </w:tc>
      </w:tr>
      <w:tr w:rsidR="004208C4" w:rsidRPr="004208C4" w:rsidTr="007B45EE">
        <w:trPr>
          <w:trHeight w:hRule="exact" w:val="230"/>
        </w:trPr>
        <w:tc>
          <w:tcPr>
            <w:tcW w:w="540" w:type="dxa"/>
            <w:vMerge/>
            <w:tcBorders>
              <w:right w:val="single" w:sz="41" w:space="0" w:color="F1F1F1"/>
            </w:tcBorders>
            <w:shd w:val="clear" w:color="auto" w:fill="7030A0"/>
            <w:textDirection w:val="btLr"/>
          </w:tcPr>
          <w:p w:rsidR="00431546" w:rsidRPr="004208C4" w:rsidRDefault="00431546" w:rsidP="009526E4">
            <w:pPr>
              <w:rPr>
                <w:color w:val="FF0000"/>
              </w:rPr>
            </w:pPr>
          </w:p>
        </w:tc>
        <w:tc>
          <w:tcPr>
            <w:tcW w:w="3073" w:type="dxa"/>
          </w:tcPr>
          <w:p w:rsidR="00431546" w:rsidRPr="000A2CBC" w:rsidRDefault="00431546" w:rsidP="009526E4">
            <w:pPr>
              <w:pStyle w:val="TableParagraph"/>
              <w:spacing w:line="218" w:lineRule="exact"/>
              <w:ind w:left="97" w:right="101"/>
              <w:rPr>
                <w:b/>
                <w:sz w:val="18"/>
              </w:rPr>
            </w:pPr>
            <w:proofErr w:type="spellStart"/>
            <w:r w:rsidRPr="000A2CBC">
              <w:rPr>
                <w:b/>
                <w:sz w:val="18"/>
              </w:rPr>
              <w:t>Nombre</w:t>
            </w:r>
            <w:proofErr w:type="spellEnd"/>
            <w:r w:rsidRPr="000A2CBC">
              <w:rPr>
                <w:b/>
                <w:sz w:val="18"/>
              </w:rPr>
              <w:t xml:space="preserve"> del </w:t>
            </w:r>
            <w:proofErr w:type="spellStart"/>
            <w:r w:rsidRPr="000A2CBC">
              <w:rPr>
                <w:b/>
                <w:sz w:val="18"/>
              </w:rPr>
              <w:t>Representante</w:t>
            </w:r>
            <w:proofErr w:type="spellEnd"/>
            <w:r w:rsidRPr="000A2CBC">
              <w:rPr>
                <w:b/>
                <w:sz w:val="18"/>
              </w:rPr>
              <w:t>:</w:t>
            </w:r>
          </w:p>
        </w:tc>
        <w:tc>
          <w:tcPr>
            <w:tcW w:w="6203" w:type="dxa"/>
          </w:tcPr>
          <w:p w:rsidR="00431546" w:rsidRPr="000A2CBC" w:rsidRDefault="000A2CBC" w:rsidP="009526E4">
            <w:pPr>
              <w:pStyle w:val="TableParagraph"/>
              <w:spacing w:line="218" w:lineRule="exact"/>
              <w:ind w:left="68"/>
              <w:rPr>
                <w:rFonts w:asciiTheme="minorHAnsi" w:hAnsiTheme="minorHAnsi" w:cstheme="minorHAnsi"/>
                <w:sz w:val="20"/>
                <w:szCs w:val="20"/>
                <w:lang w:val="es-MX"/>
              </w:rPr>
            </w:pPr>
            <w:r w:rsidRPr="000A2CBC">
              <w:rPr>
                <w:rFonts w:asciiTheme="minorHAnsi" w:hAnsiTheme="minorHAnsi" w:cstheme="minorHAnsi"/>
                <w:sz w:val="20"/>
                <w:szCs w:val="20"/>
                <w:lang w:val="es-MX"/>
              </w:rPr>
              <w:t>Mtro. Rodrigo Galván de las Heras</w:t>
            </w:r>
          </w:p>
        </w:tc>
      </w:tr>
      <w:tr w:rsidR="004208C4" w:rsidRPr="004208C4" w:rsidTr="007B45EE">
        <w:trPr>
          <w:trHeight w:hRule="exact" w:val="449"/>
        </w:trPr>
        <w:tc>
          <w:tcPr>
            <w:tcW w:w="540" w:type="dxa"/>
            <w:vMerge/>
            <w:tcBorders>
              <w:right w:val="single" w:sz="41" w:space="0" w:color="F1F1F1"/>
            </w:tcBorders>
            <w:shd w:val="clear" w:color="auto" w:fill="7030A0"/>
            <w:textDirection w:val="btLr"/>
          </w:tcPr>
          <w:p w:rsidR="00431546" w:rsidRPr="004208C4" w:rsidRDefault="00431546" w:rsidP="009526E4">
            <w:pPr>
              <w:rPr>
                <w:color w:val="FF0000"/>
                <w:lang w:val="es-MX"/>
              </w:rPr>
            </w:pPr>
          </w:p>
        </w:tc>
        <w:tc>
          <w:tcPr>
            <w:tcW w:w="3073" w:type="dxa"/>
            <w:shd w:val="clear" w:color="auto" w:fill="F1F1F1"/>
          </w:tcPr>
          <w:p w:rsidR="00431546" w:rsidRPr="000A2CBC" w:rsidRDefault="00431546" w:rsidP="009526E4">
            <w:pPr>
              <w:pStyle w:val="TableParagraph"/>
              <w:spacing w:line="216" w:lineRule="exact"/>
              <w:ind w:left="97" w:right="811"/>
              <w:rPr>
                <w:b/>
                <w:sz w:val="18"/>
                <w:lang w:val="es-MX"/>
              </w:rPr>
            </w:pPr>
            <w:r w:rsidRPr="000A2CBC">
              <w:rPr>
                <w:b/>
                <w:sz w:val="18"/>
                <w:lang w:val="es-MX"/>
              </w:rPr>
              <w:t>Domicilio</w:t>
            </w:r>
          </w:p>
        </w:tc>
        <w:tc>
          <w:tcPr>
            <w:tcW w:w="6203" w:type="dxa"/>
            <w:shd w:val="clear" w:color="auto" w:fill="F1F1F1"/>
          </w:tcPr>
          <w:p w:rsidR="00431546" w:rsidRPr="000A2CBC" w:rsidRDefault="000A2CBC" w:rsidP="009526E4">
            <w:pPr>
              <w:pStyle w:val="TableParagraph"/>
              <w:ind w:left="68"/>
              <w:rPr>
                <w:rFonts w:asciiTheme="minorHAnsi" w:hAnsiTheme="minorHAnsi" w:cstheme="minorHAnsi"/>
                <w:sz w:val="20"/>
                <w:szCs w:val="20"/>
                <w:lang w:val="es-MX"/>
              </w:rPr>
            </w:pPr>
            <w:proofErr w:type="spellStart"/>
            <w:r w:rsidRPr="000A2CBC">
              <w:rPr>
                <w:rFonts w:asciiTheme="minorHAnsi" w:hAnsiTheme="minorHAnsi" w:cstheme="minorHAnsi"/>
                <w:sz w:val="20"/>
                <w:szCs w:val="20"/>
                <w:lang w:val="es-MX"/>
              </w:rPr>
              <w:t>Demotecnia</w:t>
            </w:r>
            <w:proofErr w:type="spellEnd"/>
            <w:r w:rsidRPr="000A2CBC">
              <w:rPr>
                <w:rFonts w:asciiTheme="minorHAnsi" w:hAnsiTheme="minorHAnsi" w:cstheme="minorHAnsi"/>
                <w:sz w:val="20"/>
                <w:szCs w:val="20"/>
                <w:lang w:val="es-MX"/>
              </w:rPr>
              <w:t xml:space="preserve"> 2.0 S.C Cerro de la estrella No.2, Col. Campestre Churubusco, C.P.04200, Delegación Coyoacán en la Ciudad de México</w:t>
            </w:r>
          </w:p>
        </w:tc>
      </w:tr>
      <w:tr w:rsidR="004208C4" w:rsidRPr="004208C4" w:rsidTr="007B45EE">
        <w:trPr>
          <w:trHeight w:hRule="exact" w:val="231"/>
        </w:trPr>
        <w:tc>
          <w:tcPr>
            <w:tcW w:w="540" w:type="dxa"/>
            <w:vMerge/>
            <w:tcBorders>
              <w:right w:val="single" w:sz="41" w:space="0" w:color="F1F1F1"/>
            </w:tcBorders>
            <w:shd w:val="clear" w:color="auto" w:fill="7030A0"/>
            <w:textDirection w:val="btLr"/>
          </w:tcPr>
          <w:p w:rsidR="00431546" w:rsidRPr="004208C4" w:rsidRDefault="00431546" w:rsidP="009526E4">
            <w:pPr>
              <w:rPr>
                <w:color w:val="FF0000"/>
                <w:lang w:val="es-MX"/>
              </w:rPr>
            </w:pPr>
          </w:p>
        </w:tc>
        <w:tc>
          <w:tcPr>
            <w:tcW w:w="3073" w:type="dxa"/>
          </w:tcPr>
          <w:p w:rsidR="00431546" w:rsidRPr="000A2CBC" w:rsidRDefault="00431546" w:rsidP="009526E4">
            <w:pPr>
              <w:pStyle w:val="TableParagraph"/>
              <w:spacing w:line="219" w:lineRule="exact"/>
              <w:ind w:left="97" w:right="811"/>
              <w:rPr>
                <w:b/>
                <w:sz w:val="18"/>
                <w:lang w:val="es-MX"/>
              </w:rPr>
            </w:pPr>
            <w:r w:rsidRPr="000A2CBC">
              <w:rPr>
                <w:b/>
                <w:sz w:val="18"/>
                <w:lang w:val="es-MX"/>
              </w:rPr>
              <w:t>Teléfono</w:t>
            </w:r>
          </w:p>
        </w:tc>
        <w:tc>
          <w:tcPr>
            <w:tcW w:w="6203" w:type="dxa"/>
          </w:tcPr>
          <w:p w:rsidR="00431546" w:rsidRPr="000A2CBC" w:rsidRDefault="001579D8" w:rsidP="009526E4">
            <w:pPr>
              <w:pStyle w:val="TableParagraph"/>
              <w:spacing w:line="219" w:lineRule="exact"/>
              <w:ind w:left="68"/>
              <w:rPr>
                <w:rFonts w:asciiTheme="minorHAnsi" w:hAnsiTheme="minorHAnsi" w:cstheme="minorHAnsi"/>
                <w:sz w:val="20"/>
                <w:szCs w:val="20"/>
                <w:lang w:val="es-MX"/>
              </w:rPr>
            </w:pPr>
            <w:r w:rsidRPr="000A2CBC">
              <w:rPr>
                <w:rFonts w:asciiTheme="minorHAnsi" w:hAnsiTheme="minorHAnsi" w:cstheme="minorHAnsi"/>
                <w:sz w:val="20"/>
                <w:szCs w:val="20"/>
                <w:lang w:val="es-MX"/>
              </w:rPr>
              <w:t>01 (</w:t>
            </w:r>
            <w:r w:rsidR="00565DFE" w:rsidRPr="000A2CBC">
              <w:rPr>
                <w:rFonts w:asciiTheme="minorHAnsi" w:hAnsiTheme="minorHAnsi" w:cstheme="minorHAnsi"/>
                <w:sz w:val="20"/>
                <w:szCs w:val="20"/>
                <w:lang w:val="es-MX"/>
              </w:rPr>
              <w:t>55</w:t>
            </w:r>
            <w:r w:rsidRPr="000A2CBC">
              <w:rPr>
                <w:rFonts w:asciiTheme="minorHAnsi" w:hAnsiTheme="minorHAnsi" w:cstheme="minorHAnsi"/>
                <w:sz w:val="20"/>
                <w:szCs w:val="20"/>
                <w:lang w:val="es-MX"/>
              </w:rPr>
              <w:t>)</w:t>
            </w:r>
            <w:r w:rsidR="00565DFE" w:rsidRPr="000A2CBC">
              <w:rPr>
                <w:rFonts w:asciiTheme="minorHAnsi" w:hAnsiTheme="minorHAnsi" w:cstheme="minorHAnsi"/>
                <w:sz w:val="20"/>
                <w:szCs w:val="20"/>
                <w:lang w:val="es-MX"/>
              </w:rPr>
              <w:t xml:space="preserve"> 5</w:t>
            </w:r>
            <w:r w:rsidR="000A2CBC" w:rsidRPr="000A2CBC">
              <w:rPr>
                <w:rFonts w:asciiTheme="minorHAnsi" w:hAnsiTheme="minorHAnsi" w:cstheme="minorHAnsi"/>
                <w:sz w:val="20"/>
                <w:szCs w:val="20"/>
                <w:lang w:val="es-MX"/>
              </w:rPr>
              <w:t>5493455</w:t>
            </w:r>
          </w:p>
        </w:tc>
      </w:tr>
      <w:tr w:rsidR="004208C4" w:rsidRPr="004208C4" w:rsidTr="007B45EE">
        <w:trPr>
          <w:trHeight w:hRule="exact" w:val="288"/>
        </w:trPr>
        <w:tc>
          <w:tcPr>
            <w:tcW w:w="540" w:type="dxa"/>
            <w:vMerge/>
            <w:tcBorders>
              <w:right w:val="single" w:sz="41" w:space="0" w:color="F1F1F1"/>
            </w:tcBorders>
            <w:shd w:val="clear" w:color="auto" w:fill="7030A0"/>
            <w:textDirection w:val="btLr"/>
          </w:tcPr>
          <w:p w:rsidR="00431546" w:rsidRPr="004208C4" w:rsidRDefault="00431546" w:rsidP="009526E4">
            <w:pPr>
              <w:rPr>
                <w:color w:val="FF0000"/>
                <w:lang w:val="es-MX"/>
              </w:rPr>
            </w:pPr>
          </w:p>
        </w:tc>
        <w:tc>
          <w:tcPr>
            <w:tcW w:w="3073" w:type="dxa"/>
            <w:shd w:val="clear" w:color="auto" w:fill="F1F1F1"/>
          </w:tcPr>
          <w:p w:rsidR="00431546" w:rsidRPr="000A2CBC" w:rsidRDefault="00431546" w:rsidP="009526E4">
            <w:pPr>
              <w:pStyle w:val="TableParagraph"/>
              <w:spacing w:line="216" w:lineRule="exact"/>
              <w:ind w:left="97" w:right="811"/>
              <w:rPr>
                <w:b/>
                <w:sz w:val="18"/>
                <w:lang w:val="es-MX"/>
              </w:rPr>
            </w:pPr>
            <w:r w:rsidRPr="000A2CBC">
              <w:rPr>
                <w:b/>
                <w:sz w:val="18"/>
                <w:lang w:val="es-MX"/>
              </w:rPr>
              <w:t>Correo electrónico:</w:t>
            </w:r>
          </w:p>
        </w:tc>
        <w:tc>
          <w:tcPr>
            <w:tcW w:w="6203" w:type="dxa"/>
            <w:shd w:val="clear" w:color="auto" w:fill="F1F1F1"/>
          </w:tcPr>
          <w:p w:rsidR="00431546" w:rsidRPr="000A2CBC" w:rsidRDefault="000A2CBC" w:rsidP="009526E4">
            <w:pPr>
              <w:pStyle w:val="TableParagraph"/>
              <w:spacing w:before="53"/>
              <w:ind w:left="68"/>
              <w:rPr>
                <w:rFonts w:asciiTheme="minorHAnsi" w:hAnsiTheme="minorHAnsi" w:cstheme="minorHAnsi"/>
                <w:sz w:val="20"/>
                <w:szCs w:val="20"/>
              </w:rPr>
            </w:pPr>
            <w:hyperlink r:id="rId10" w:history="1">
              <w:r w:rsidRPr="000A2CBC">
                <w:rPr>
                  <w:rStyle w:val="Hipervnculo"/>
                  <w:rFonts w:asciiTheme="minorHAnsi" w:hAnsiTheme="minorHAnsi" w:cstheme="minorHAnsi"/>
                  <w:color w:val="auto"/>
                  <w:sz w:val="20"/>
                  <w:szCs w:val="20"/>
                  <w:lang w:val="es-MX"/>
                </w:rPr>
                <w:t>info@demotecnia.com</w:t>
              </w:r>
            </w:hyperlink>
          </w:p>
        </w:tc>
      </w:tr>
      <w:tr w:rsidR="004208C4" w:rsidRPr="004208C4" w:rsidTr="007B45EE">
        <w:trPr>
          <w:trHeight w:hRule="exact" w:val="229"/>
        </w:trPr>
        <w:tc>
          <w:tcPr>
            <w:tcW w:w="540" w:type="dxa"/>
            <w:vMerge/>
            <w:tcBorders>
              <w:right w:val="single" w:sz="41" w:space="0" w:color="F1F1F1"/>
            </w:tcBorders>
            <w:shd w:val="clear" w:color="auto" w:fill="7030A0"/>
            <w:textDirection w:val="btLr"/>
          </w:tcPr>
          <w:p w:rsidR="00431546" w:rsidRPr="004208C4" w:rsidRDefault="00431546" w:rsidP="009526E4">
            <w:pPr>
              <w:rPr>
                <w:color w:val="FF0000"/>
              </w:rPr>
            </w:pPr>
          </w:p>
        </w:tc>
        <w:tc>
          <w:tcPr>
            <w:tcW w:w="3073" w:type="dxa"/>
          </w:tcPr>
          <w:p w:rsidR="00431546" w:rsidRPr="000A2CBC" w:rsidRDefault="00431546" w:rsidP="009526E4">
            <w:pPr>
              <w:pStyle w:val="TableParagraph"/>
              <w:spacing w:line="216" w:lineRule="exact"/>
              <w:ind w:left="97" w:right="101"/>
              <w:rPr>
                <w:b/>
                <w:sz w:val="18"/>
              </w:rPr>
            </w:pPr>
            <w:proofErr w:type="spellStart"/>
            <w:r w:rsidRPr="000A2CBC">
              <w:rPr>
                <w:b/>
                <w:sz w:val="18"/>
              </w:rPr>
              <w:t>Recursos</w:t>
            </w:r>
            <w:proofErr w:type="spellEnd"/>
            <w:r w:rsidRPr="000A2CBC">
              <w:rPr>
                <w:b/>
                <w:sz w:val="18"/>
              </w:rPr>
              <w:t xml:space="preserve"> </w:t>
            </w:r>
            <w:proofErr w:type="spellStart"/>
            <w:r w:rsidRPr="000A2CBC">
              <w:rPr>
                <w:b/>
                <w:sz w:val="18"/>
              </w:rPr>
              <w:t>Aplicados</w:t>
            </w:r>
            <w:proofErr w:type="spellEnd"/>
            <w:r w:rsidRPr="000A2CBC">
              <w:rPr>
                <w:b/>
                <w:sz w:val="18"/>
              </w:rPr>
              <w:t xml:space="preserve">  Monto Total($)</w:t>
            </w:r>
          </w:p>
        </w:tc>
        <w:tc>
          <w:tcPr>
            <w:tcW w:w="6203" w:type="dxa"/>
          </w:tcPr>
          <w:p w:rsidR="00431546" w:rsidRPr="000A2CBC" w:rsidRDefault="000A2CBC" w:rsidP="009526E4">
            <w:pPr>
              <w:pStyle w:val="TableParagraph"/>
              <w:spacing w:line="216" w:lineRule="exact"/>
              <w:ind w:left="68"/>
              <w:rPr>
                <w:rFonts w:asciiTheme="minorHAnsi" w:hAnsiTheme="minorHAnsi" w:cstheme="minorHAnsi"/>
                <w:sz w:val="20"/>
                <w:szCs w:val="20"/>
              </w:rPr>
            </w:pPr>
            <w:r w:rsidRPr="000A2CBC">
              <w:rPr>
                <w:rFonts w:asciiTheme="minorHAnsi" w:hAnsiTheme="minorHAnsi" w:cstheme="minorHAnsi"/>
                <w:sz w:val="20"/>
                <w:szCs w:val="20"/>
              </w:rPr>
              <w:t>348,000</w:t>
            </w:r>
          </w:p>
        </w:tc>
      </w:tr>
      <w:tr w:rsidR="004208C4" w:rsidRPr="004208C4" w:rsidTr="007B45EE">
        <w:trPr>
          <w:trHeight w:hRule="exact" w:val="229"/>
        </w:trPr>
        <w:tc>
          <w:tcPr>
            <w:tcW w:w="540" w:type="dxa"/>
            <w:vMerge/>
            <w:tcBorders>
              <w:right w:val="single" w:sz="41" w:space="0" w:color="F1F1F1"/>
            </w:tcBorders>
            <w:shd w:val="clear" w:color="auto" w:fill="7030A0"/>
            <w:textDirection w:val="btLr"/>
          </w:tcPr>
          <w:p w:rsidR="00431546" w:rsidRPr="004208C4" w:rsidRDefault="00431546" w:rsidP="009526E4">
            <w:pPr>
              <w:rPr>
                <w:color w:val="FF0000"/>
              </w:rPr>
            </w:pPr>
          </w:p>
        </w:tc>
        <w:tc>
          <w:tcPr>
            <w:tcW w:w="3073" w:type="dxa"/>
            <w:shd w:val="clear" w:color="auto" w:fill="F1F1F1"/>
          </w:tcPr>
          <w:p w:rsidR="00431546" w:rsidRPr="000A2CBC" w:rsidRDefault="00431546" w:rsidP="009526E4">
            <w:pPr>
              <w:pStyle w:val="TableParagraph"/>
              <w:spacing w:line="217" w:lineRule="exact"/>
              <w:ind w:left="97" w:right="811"/>
              <w:rPr>
                <w:b/>
                <w:sz w:val="18"/>
              </w:rPr>
            </w:pPr>
            <w:proofErr w:type="spellStart"/>
            <w:r w:rsidRPr="000A2CBC">
              <w:rPr>
                <w:b/>
                <w:sz w:val="18"/>
              </w:rPr>
              <w:t>Copatrocinadores</w:t>
            </w:r>
            <w:proofErr w:type="spellEnd"/>
            <w:r w:rsidRPr="000A2CBC">
              <w:rPr>
                <w:b/>
                <w:sz w:val="18"/>
              </w:rPr>
              <w:t xml:space="preserve"> (</w:t>
            </w:r>
            <w:proofErr w:type="spellStart"/>
            <w:r w:rsidRPr="000A2CBC">
              <w:rPr>
                <w:b/>
                <w:sz w:val="18"/>
              </w:rPr>
              <w:t>Sí</w:t>
            </w:r>
            <w:proofErr w:type="spellEnd"/>
            <w:r w:rsidRPr="000A2CBC">
              <w:rPr>
                <w:b/>
                <w:sz w:val="18"/>
              </w:rPr>
              <w:t>/No)</w:t>
            </w:r>
          </w:p>
        </w:tc>
        <w:tc>
          <w:tcPr>
            <w:tcW w:w="6203" w:type="dxa"/>
            <w:shd w:val="clear" w:color="auto" w:fill="F1F1F1"/>
          </w:tcPr>
          <w:p w:rsidR="00431546" w:rsidRPr="000A2CBC" w:rsidRDefault="00565DFE" w:rsidP="009526E4">
            <w:pPr>
              <w:pStyle w:val="TableParagraph"/>
              <w:spacing w:line="217" w:lineRule="exact"/>
              <w:ind w:left="68"/>
              <w:rPr>
                <w:rFonts w:asciiTheme="minorHAnsi" w:hAnsiTheme="minorHAnsi" w:cstheme="minorHAnsi"/>
                <w:sz w:val="20"/>
                <w:szCs w:val="20"/>
                <w:lang w:val="es-MX"/>
              </w:rPr>
            </w:pPr>
            <w:r w:rsidRPr="000A2CBC">
              <w:rPr>
                <w:rFonts w:asciiTheme="minorHAnsi" w:hAnsiTheme="minorHAnsi" w:cstheme="minorHAnsi"/>
                <w:sz w:val="20"/>
                <w:szCs w:val="20"/>
                <w:lang w:val="es-MX"/>
              </w:rPr>
              <w:t>No</w:t>
            </w:r>
          </w:p>
        </w:tc>
      </w:tr>
      <w:tr w:rsidR="004208C4" w:rsidRPr="004208C4" w:rsidTr="007B45EE">
        <w:trPr>
          <w:trHeight w:hRule="exact" w:val="230"/>
        </w:trPr>
        <w:tc>
          <w:tcPr>
            <w:tcW w:w="540" w:type="dxa"/>
            <w:vMerge/>
            <w:tcBorders>
              <w:right w:val="single" w:sz="41" w:space="0" w:color="F1F1F1"/>
            </w:tcBorders>
            <w:shd w:val="clear" w:color="auto" w:fill="7030A0"/>
            <w:textDirection w:val="btLr"/>
          </w:tcPr>
          <w:p w:rsidR="00431546" w:rsidRPr="004208C4" w:rsidRDefault="00431546" w:rsidP="009526E4">
            <w:pPr>
              <w:rPr>
                <w:color w:val="FF0000"/>
                <w:lang w:val="es-MX"/>
              </w:rPr>
            </w:pPr>
          </w:p>
        </w:tc>
        <w:tc>
          <w:tcPr>
            <w:tcW w:w="3073" w:type="dxa"/>
          </w:tcPr>
          <w:p w:rsidR="00431546" w:rsidRPr="000A2CBC" w:rsidRDefault="00431546" w:rsidP="009526E4">
            <w:pPr>
              <w:pStyle w:val="TableParagraph"/>
              <w:spacing w:line="216" w:lineRule="exact"/>
              <w:ind w:left="97" w:right="811"/>
              <w:rPr>
                <w:b/>
                <w:sz w:val="18"/>
              </w:rPr>
            </w:pPr>
            <w:r w:rsidRPr="000A2CBC">
              <w:rPr>
                <w:b/>
                <w:sz w:val="18"/>
              </w:rPr>
              <w:t>Factura (</w:t>
            </w:r>
            <w:proofErr w:type="spellStart"/>
            <w:r w:rsidRPr="000A2CBC">
              <w:rPr>
                <w:b/>
                <w:sz w:val="18"/>
              </w:rPr>
              <w:t>Sí</w:t>
            </w:r>
            <w:proofErr w:type="spellEnd"/>
            <w:r w:rsidRPr="000A2CBC">
              <w:rPr>
                <w:b/>
                <w:sz w:val="18"/>
              </w:rPr>
              <w:t xml:space="preserve">/No </w:t>
            </w:r>
            <w:proofErr w:type="spellStart"/>
            <w:r w:rsidRPr="000A2CBC">
              <w:rPr>
                <w:b/>
                <w:sz w:val="18"/>
              </w:rPr>
              <w:t>Aplica</w:t>
            </w:r>
            <w:proofErr w:type="spellEnd"/>
            <w:r w:rsidRPr="000A2CBC">
              <w:rPr>
                <w:b/>
                <w:sz w:val="18"/>
              </w:rPr>
              <w:t>)</w:t>
            </w:r>
          </w:p>
        </w:tc>
        <w:tc>
          <w:tcPr>
            <w:tcW w:w="6203" w:type="dxa"/>
          </w:tcPr>
          <w:p w:rsidR="00431546" w:rsidRPr="000A2CBC" w:rsidRDefault="000A2CBC" w:rsidP="009526E4">
            <w:pPr>
              <w:pStyle w:val="TableParagraph"/>
              <w:spacing w:line="216" w:lineRule="exact"/>
              <w:ind w:left="68"/>
              <w:rPr>
                <w:rFonts w:asciiTheme="minorHAnsi" w:hAnsiTheme="minorHAnsi" w:cstheme="minorHAnsi"/>
                <w:sz w:val="20"/>
                <w:szCs w:val="20"/>
              </w:rPr>
            </w:pPr>
            <w:r w:rsidRPr="000A2CBC">
              <w:rPr>
                <w:rFonts w:asciiTheme="minorHAnsi" w:hAnsiTheme="minorHAnsi" w:cstheme="minorHAnsi"/>
                <w:sz w:val="20"/>
                <w:szCs w:val="20"/>
              </w:rPr>
              <w:t>SI (174)</w:t>
            </w:r>
          </w:p>
        </w:tc>
      </w:tr>
      <w:tr w:rsidR="004208C4" w:rsidRPr="004208C4" w:rsidTr="007B45EE">
        <w:trPr>
          <w:trHeight w:hRule="exact" w:val="449"/>
        </w:trPr>
        <w:tc>
          <w:tcPr>
            <w:tcW w:w="540" w:type="dxa"/>
            <w:vMerge w:val="restart"/>
            <w:shd w:val="clear" w:color="auto" w:fill="7030A0"/>
            <w:textDirection w:val="btLr"/>
          </w:tcPr>
          <w:p w:rsidR="00431546" w:rsidRPr="000A2CBC" w:rsidRDefault="00431546" w:rsidP="009526E4">
            <w:pPr>
              <w:pStyle w:val="TableParagraph"/>
              <w:spacing w:before="67"/>
              <w:ind w:left="67"/>
              <w:rPr>
                <w:color w:val="FFFFFF" w:themeColor="background1"/>
                <w:sz w:val="16"/>
              </w:rPr>
            </w:pPr>
            <w:proofErr w:type="spellStart"/>
            <w:r w:rsidRPr="000A2CBC">
              <w:rPr>
                <w:color w:val="FFFFFF" w:themeColor="background1"/>
                <w:sz w:val="16"/>
              </w:rPr>
              <w:t>R</w:t>
            </w:r>
            <w:r w:rsidRPr="000A2CBC">
              <w:rPr>
                <w:color w:val="FFFFFF" w:themeColor="background1"/>
                <w:spacing w:val="-1"/>
                <w:sz w:val="16"/>
              </w:rPr>
              <w:t>e</w:t>
            </w:r>
            <w:r w:rsidRPr="000A2CBC">
              <w:rPr>
                <w:color w:val="FFFFFF" w:themeColor="background1"/>
                <w:sz w:val="16"/>
              </w:rPr>
              <w:t>s</w:t>
            </w:r>
            <w:r w:rsidRPr="000A2CBC">
              <w:rPr>
                <w:color w:val="FFFFFF" w:themeColor="background1"/>
                <w:spacing w:val="-1"/>
                <w:sz w:val="16"/>
              </w:rPr>
              <w:t>p</w:t>
            </w:r>
            <w:r w:rsidRPr="000A2CBC">
              <w:rPr>
                <w:color w:val="FFFFFF" w:themeColor="background1"/>
                <w:sz w:val="16"/>
              </w:rPr>
              <w:t>a</w:t>
            </w:r>
            <w:r w:rsidRPr="000A2CBC">
              <w:rPr>
                <w:color w:val="FFFFFF" w:themeColor="background1"/>
                <w:spacing w:val="-1"/>
                <w:sz w:val="16"/>
              </w:rPr>
              <w:t>ld</w:t>
            </w:r>
            <w:r w:rsidRPr="000A2CBC">
              <w:rPr>
                <w:color w:val="FFFFFF" w:themeColor="background1"/>
                <w:sz w:val="16"/>
              </w:rPr>
              <w:t>o</w:t>
            </w:r>
            <w:proofErr w:type="spellEnd"/>
            <w:r w:rsidRPr="000A2CBC">
              <w:rPr>
                <w:color w:val="FFFFFF" w:themeColor="background1"/>
                <w:sz w:val="16"/>
              </w:rPr>
              <w:t xml:space="preserve"> </w:t>
            </w:r>
            <w:proofErr w:type="spellStart"/>
            <w:r w:rsidRPr="000A2CBC">
              <w:rPr>
                <w:color w:val="FFFFFF" w:themeColor="background1"/>
                <w:spacing w:val="-1"/>
                <w:sz w:val="16"/>
              </w:rPr>
              <w:t>p</w:t>
            </w:r>
            <w:r w:rsidRPr="000A2CBC">
              <w:rPr>
                <w:color w:val="FFFFFF" w:themeColor="background1"/>
                <w:sz w:val="16"/>
              </w:rPr>
              <w:t>r</w:t>
            </w:r>
            <w:r w:rsidRPr="000A2CBC">
              <w:rPr>
                <w:color w:val="FFFFFF" w:themeColor="background1"/>
                <w:spacing w:val="-4"/>
                <w:sz w:val="16"/>
              </w:rPr>
              <w:t>o</w:t>
            </w:r>
            <w:r w:rsidRPr="000A2CBC">
              <w:rPr>
                <w:color w:val="FFFFFF" w:themeColor="background1"/>
                <w:sz w:val="16"/>
              </w:rPr>
              <w:t>f</w:t>
            </w:r>
            <w:r w:rsidRPr="000A2CBC">
              <w:rPr>
                <w:color w:val="FFFFFF" w:themeColor="background1"/>
                <w:spacing w:val="-1"/>
                <w:sz w:val="16"/>
              </w:rPr>
              <w:t>e</w:t>
            </w:r>
            <w:r w:rsidRPr="000A2CBC">
              <w:rPr>
                <w:color w:val="FFFFFF" w:themeColor="background1"/>
                <w:sz w:val="16"/>
              </w:rPr>
              <w:t>si</w:t>
            </w:r>
            <w:r w:rsidRPr="000A2CBC">
              <w:rPr>
                <w:color w:val="FFFFFF" w:themeColor="background1"/>
                <w:spacing w:val="-2"/>
                <w:sz w:val="16"/>
              </w:rPr>
              <w:t>o</w:t>
            </w:r>
            <w:r w:rsidRPr="000A2CBC">
              <w:rPr>
                <w:color w:val="FFFFFF" w:themeColor="background1"/>
                <w:spacing w:val="-1"/>
                <w:sz w:val="16"/>
              </w:rPr>
              <w:t>n</w:t>
            </w:r>
            <w:r w:rsidRPr="000A2CBC">
              <w:rPr>
                <w:color w:val="FFFFFF" w:themeColor="background1"/>
                <w:sz w:val="16"/>
              </w:rPr>
              <w:t>al</w:t>
            </w:r>
            <w:proofErr w:type="spellEnd"/>
          </w:p>
        </w:tc>
        <w:tc>
          <w:tcPr>
            <w:tcW w:w="3073" w:type="dxa"/>
            <w:shd w:val="clear" w:color="auto" w:fill="F1F1F1"/>
          </w:tcPr>
          <w:p w:rsidR="00431546" w:rsidRPr="000A2CBC" w:rsidRDefault="00431546" w:rsidP="009526E4">
            <w:pPr>
              <w:pStyle w:val="TableParagraph"/>
              <w:spacing w:line="216" w:lineRule="exact"/>
              <w:ind w:left="97" w:right="101"/>
              <w:rPr>
                <w:b/>
                <w:sz w:val="18"/>
                <w:lang w:val="es-MX"/>
              </w:rPr>
            </w:pPr>
            <w:r w:rsidRPr="000A2CBC">
              <w:rPr>
                <w:b/>
                <w:sz w:val="18"/>
                <w:lang w:val="es-MX"/>
              </w:rPr>
              <w:t>Asociación a la que pertenece:</w:t>
            </w:r>
          </w:p>
        </w:tc>
        <w:tc>
          <w:tcPr>
            <w:tcW w:w="6203" w:type="dxa"/>
            <w:shd w:val="clear" w:color="auto" w:fill="F1F1F1"/>
          </w:tcPr>
          <w:p w:rsidR="00431546" w:rsidRPr="000A2CBC" w:rsidRDefault="00593F1B" w:rsidP="00D325C7">
            <w:pPr>
              <w:pStyle w:val="TableParagraph"/>
              <w:ind w:left="68"/>
              <w:rPr>
                <w:rFonts w:asciiTheme="minorHAnsi" w:hAnsiTheme="minorHAnsi" w:cstheme="minorHAnsi"/>
                <w:sz w:val="20"/>
                <w:szCs w:val="20"/>
                <w:lang w:val="es-MX"/>
              </w:rPr>
            </w:pPr>
            <w:r w:rsidRPr="000A2CBC">
              <w:rPr>
                <w:rFonts w:asciiTheme="minorHAnsi" w:hAnsiTheme="minorHAnsi" w:cstheme="minorHAnsi"/>
                <w:sz w:val="20"/>
                <w:szCs w:val="20"/>
                <w:lang w:val="es-MX"/>
              </w:rPr>
              <w:t>No aplica</w:t>
            </w:r>
          </w:p>
        </w:tc>
      </w:tr>
      <w:tr w:rsidR="004208C4" w:rsidRPr="004208C4" w:rsidTr="007B45EE">
        <w:trPr>
          <w:trHeight w:hRule="exact" w:val="729"/>
        </w:trPr>
        <w:tc>
          <w:tcPr>
            <w:tcW w:w="540" w:type="dxa"/>
            <w:vMerge/>
            <w:shd w:val="clear" w:color="auto" w:fill="7030A0"/>
            <w:textDirection w:val="btLr"/>
          </w:tcPr>
          <w:p w:rsidR="00431546" w:rsidRPr="000A2CBC" w:rsidRDefault="00431546" w:rsidP="009526E4">
            <w:pPr>
              <w:rPr>
                <w:color w:val="FFFFFF" w:themeColor="background1"/>
                <w:lang w:val="es-MX"/>
              </w:rPr>
            </w:pPr>
          </w:p>
        </w:tc>
        <w:tc>
          <w:tcPr>
            <w:tcW w:w="3073" w:type="dxa"/>
          </w:tcPr>
          <w:p w:rsidR="00431546" w:rsidRPr="000A2CBC" w:rsidRDefault="00431546" w:rsidP="009526E4">
            <w:pPr>
              <w:pStyle w:val="TableParagraph"/>
              <w:ind w:left="97" w:right="758"/>
              <w:rPr>
                <w:b/>
                <w:sz w:val="18"/>
                <w:lang w:val="es-MX"/>
              </w:rPr>
            </w:pPr>
            <w:r w:rsidRPr="000A2CBC">
              <w:rPr>
                <w:b/>
                <w:sz w:val="18"/>
                <w:lang w:val="es-MX"/>
              </w:rPr>
              <w:t>Estudios en la materia/Documentación que acredite especialización</w:t>
            </w:r>
          </w:p>
        </w:tc>
        <w:tc>
          <w:tcPr>
            <w:tcW w:w="6203" w:type="dxa"/>
          </w:tcPr>
          <w:p w:rsidR="00431546" w:rsidRPr="000A2CBC" w:rsidRDefault="00431546" w:rsidP="009526E4">
            <w:pPr>
              <w:pStyle w:val="TableParagraph"/>
              <w:spacing w:before="6"/>
              <w:ind w:left="0"/>
              <w:rPr>
                <w:rFonts w:asciiTheme="minorHAnsi" w:hAnsiTheme="minorHAnsi" w:cstheme="minorHAnsi"/>
                <w:sz w:val="20"/>
                <w:szCs w:val="20"/>
                <w:lang w:val="es-MX"/>
              </w:rPr>
            </w:pPr>
          </w:p>
          <w:p w:rsidR="00431546" w:rsidRPr="000A2CBC" w:rsidRDefault="00593F1B" w:rsidP="009526E4">
            <w:pPr>
              <w:pStyle w:val="TableParagraph"/>
              <w:spacing w:before="1"/>
              <w:ind w:left="68"/>
              <w:rPr>
                <w:rFonts w:asciiTheme="minorHAnsi" w:hAnsiTheme="minorHAnsi" w:cstheme="minorHAnsi"/>
                <w:sz w:val="20"/>
                <w:szCs w:val="20"/>
                <w:lang w:val="es-MX"/>
              </w:rPr>
            </w:pPr>
            <w:r w:rsidRPr="000A2CBC">
              <w:rPr>
                <w:rFonts w:asciiTheme="minorHAnsi" w:hAnsiTheme="minorHAnsi" w:cstheme="minorHAnsi"/>
                <w:sz w:val="20"/>
                <w:szCs w:val="20"/>
                <w:lang w:val="es-MX"/>
              </w:rPr>
              <w:t>No aplica</w:t>
            </w:r>
          </w:p>
        </w:tc>
      </w:tr>
      <w:tr w:rsidR="004208C4" w:rsidRPr="004208C4" w:rsidTr="007B45EE">
        <w:trPr>
          <w:trHeight w:hRule="exact" w:val="449"/>
        </w:trPr>
        <w:tc>
          <w:tcPr>
            <w:tcW w:w="540" w:type="dxa"/>
            <w:vMerge/>
            <w:shd w:val="clear" w:color="auto" w:fill="7030A0"/>
            <w:textDirection w:val="btLr"/>
          </w:tcPr>
          <w:p w:rsidR="00431546" w:rsidRPr="000A2CBC" w:rsidRDefault="00431546" w:rsidP="009526E4">
            <w:pPr>
              <w:rPr>
                <w:color w:val="FFFFFF" w:themeColor="background1"/>
                <w:lang w:val="es-MX"/>
              </w:rPr>
            </w:pPr>
          </w:p>
        </w:tc>
        <w:tc>
          <w:tcPr>
            <w:tcW w:w="3073" w:type="dxa"/>
            <w:shd w:val="clear" w:color="auto" w:fill="F1F1F1"/>
          </w:tcPr>
          <w:p w:rsidR="00431546" w:rsidRPr="000A2CBC" w:rsidRDefault="00431546" w:rsidP="009526E4">
            <w:pPr>
              <w:pStyle w:val="TableParagraph"/>
              <w:ind w:left="97" w:right="811"/>
              <w:rPr>
                <w:b/>
                <w:sz w:val="18"/>
                <w:lang w:val="es-MX"/>
              </w:rPr>
            </w:pPr>
            <w:r w:rsidRPr="000A2CBC">
              <w:rPr>
                <w:b/>
                <w:sz w:val="18"/>
                <w:lang w:val="es-MX"/>
              </w:rPr>
              <w:t>Entregó medio impreso y magnético Sí/No</w:t>
            </w:r>
          </w:p>
        </w:tc>
        <w:tc>
          <w:tcPr>
            <w:tcW w:w="6203" w:type="dxa"/>
            <w:shd w:val="clear" w:color="auto" w:fill="F1F1F1"/>
          </w:tcPr>
          <w:p w:rsidR="00431546" w:rsidRPr="000A2CBC" w:rsidRDefault="00431546" w:rsidP="009526E4">
            <w:pPr>
              <w:pStyle w:val="TableParagraph"/>
              <w:spacing w:before="164"/>
              <w:ind w:left="68"/>
              <w:rPr>
                <w:rFonts w:asciiTheme="minorHAnsi" w:hAnsiTheme="minorHAnsi" w:cstheme="minorHAnsi"/>
                <w:sz w:val="20"/>
                <w:szCs w:val="20"/>
              </w:rPr>
            </w:pPr>
            <w:proofErr w:type="spellStart"/>
            <w:r w:rsidRPr="000A2CBC">
              <w:rPr>
                <w:rFonts w:asciiTheme="minorHAnsi" w:hAnsiTheme="minorHAnsi" w:cstheme="minorHAnsi"/>
                <w:sz w:val="20"/>
                <w:szCs w:val="20"/>
              </w:rPr>
              <w:t>Sí</w:t>
            </w:r>
            <w:proofErr w:type="spellEnd"/>
          </w:p>
        </w:tc>
      </w:tr>
      <w:tr w:rsidR="000A2CBC" w:rsidRPr="004208C4" w:rsidTr="000A2CBC">
        <w:trPr>
          <w:trHeight w:hRule="exact" w:val="451"/>
        </w:trPr>
        <w:tc>
          <w:tcPr>
            <w:tcW w:w="540" w:type="dxa"/>
            <w:shd w:val="clear" w:color="auto" w:fill="7030A0"/>
            <w:textDirection w:val="btLr"/>
          </w:tcPr>
          <w:p w:rsidR="000A2CBC" w:rsidRPr="000A2CBC" w:rsidRDefault="000A2CBC" w:rsidP="009526E4">
            <w:pPr>
              <w:pStyle w:val="TableParagraph"/>
              <w:spacing w:before="67"/>
              <w:ind w:left="25"/>
              <w:rPr>
                <w:color w:val="FFFFFF" w:themeColor="background1"/>
                <w:spacing w:val="-1"/>
                <w:sz w:val="18"/>
              </w:rPr>
            </w:pPr>
          </w:p>
        </w:tc>
        <w:tc>
          <w:tcPr>
            <w:tcW w:w="3073" w:type="dxa"/>
          </w:tcPr>
          <w:p w:rsidR="000A2CBC" w:rsidRPr="000A2CBC" w:rsidRDefault="000A2CBC" w:rsidP="009526E4">
            <w:pPr>
              <w:pStyle w:val="TableParagraph"/>
              <w:ind w:left="97" w:right="101"/>
              <w:rPr>
                <w:b/>
                <w:sz w:val="18"/>
                <w:lang w:val="es-MX"/>
              </w:rPr>
            </w:pPr>
            <w:r w:rsidRPr="000A2CBC">
              <w:rPr>
                <w:b/>
                <w:sz w:val="18"/>
                <w:lang w:val="es-MX"/>
              </w:rPr>
              <w:t>Cumple con los criterios de carácter científico</w:t>
            </w:r>
          </w:p>
        </w:tc>
        <w:tc>
          <w:tcPr>
            <w:tcW w:w="6203" w:type="dxa"/>
            <w:shd w:val="clear" w:color="auto" w:fill="auto"/>
          </w:tcPr>
          <w:p w:rsidR="000A2CBC" w:rsidRPr="000A2CBC" w:rsidRDefault="000A2CBC" w:rsidP="000A2CBC">
            <w:pPr>
              <w:pStyle w:val="TableParagraph"/>
              <w:tabs>
                <w:tab w:val="left" w:pos="5505"/>
              </w:tabs>
              <w:spacing w:before="167"/>
              <w:ind w:left="0"/>
              <w:rPr>
                <w:rFonts w:asciiTheme="minorHAnsi" w:hAnsiTheme="minorHAnsi" w:cstheme="minorHAnsi"/>
                <w:sz w:val="20"/>
                <w:szCs w:val="20"/>
              </w:rPr>
            </w:pPr>
            <w:r>
              <w:rPr>
                <w:rFonts w:asciiTheme="minorHAnsi" w:hAnsiTheme="minorHAnsi" w:cstheme="minorHAnsi"/>
                <w:sz w:val="20"/>
                <w:szCs w:val="20"/>
              </w:rPr>
              <w:t>Si</w:t>
            </w:r>
          </w:p>
        </w:tc>
      </w:tr>
      <w:tr w:rsidR="004208C4" w:rsidRPr="004208C4" w:rsidTr="007B45EE">
        <w:trPr>
          <w:trHeight w:hRule="exact" w:val="795"/>
        </w:trPr>
        <w:tc>
          <w:tcPr>
            <w:tcW w:w="540" w:type="dxa"/>
            <w:shd w:val="clear" w:color="auto" w:fill="7030A0"/>
            <w:textDirection w:val="btLr"/>
          </w:tcPr>
          <w:p w:rsidR="00431546" w:rsidRPr="004208C4" w:rsidRDefault="00431546" w:rsidP="009526E4">
            <w:pPr>
              <w:rPr>
                <w:color w:val="FF0000"/>
              </w:rPr>
            </w:pPr>
          </w:p>
        </w:tc>
        <w:tc>
          <w:tcPr>
            <w:tcW w:w="3073" w:type="dxa"/>
            <w:shd w:val="clear" w:color="auto" w:fill="F1F1F1"/>
          </w:tcPr>
          <w:p w:rsidR="00431546" w:rsidRPr="000A2CBC" w:rsidRDefault="00431546" w:rsidP="009526E4">
            <w:pPr>
              <w:pStyle w:val="TableParagraph"/>
              <w:ind w:left="97" w:right="637"/>
              <w:rPr>
                <w:b/>
                <w:sz w:val="18"/>
                <w:lang w:val="es-MX"/>
              </w:rPr>
            </w:pPr>
            <w:r w:rsidRPr="000A2CBC">
              <w:rPr>
                <w:b/>
                <w:sz w:val="18"/>
                <w:lang w:val="es-MX"/>
              </w:rPr>
              <w:t>Entregó en Tiempo -cinco días naturales después de su publicación(Sí/No)</w:t>
            </w:r>
          </w:p>
        </w:tc>
        <w:tc>
          <w:tcPr>
            <w:tcW w:w="6203" w:type="dxa"/>
            <w:shd w:val="clear" w:color="auto" w:fill="F1F1F1"/>
          </w:tcPr>
          <w:p w:rsidR="00431546" w:rsidRPr="000A2CBC" w:rsidRDefault="00431546" w:rsidP="009526E4">
            <w:pPr>
              <w:pStyle w:val="TableParagraph"/>
              <w:spacing w:before="5"/>
              <w:ind w:left="0"/>
              <w:rPr>
                <w:rFonts w:asciiTheme="minorHAnsi" w:hAnsiTheme="minorHAnsi" w:cstheme="minorHAnsi"/>
                <w:sz w:val="20"/>
                <w:szCs w:val="20"/>
                <w:lang w:val="es-MX"/>
              </w:rPr>
            </w:pPr>
          </w:p>
          <w:p w:rsidR="00431546" w:rsidRPr="000A2CBC" w:rsidRDefault="00431546" w:rsidP="009526E4">
            <w:pPr>
              <w:pStyle w:val="TableParagraph"/>
              <w:ind w:left="68"/>
              <w:rPr>
                <w:rFonts w:asciiTheme="minorHAnsi" w:hAnsiTheme="minorHAnsi" w:cstheme="minorHAnsi"/>
                <w:sz w:val="20"/>
                <w:szCs w:val="20"/>
              </w:rPr>
            </w:pPr>
            <w:proofErr w:type="spellStart"/>
            <w:r w:rsidRPr="000A2CBC">
              <w:rPr>
                <w:rFonts w:asciiTheme="minorHAnsi" w:hAnsiTheme="minorHAnsi" w:cstheme="minorHAnsi"/>
                <w:sz w:val="20"/>
                <w:szCs w:val="20"/>
              </w:rPr>
              <w:t>Sí</w:t>
            </w:r>
            <w:proofErr w:type="spellEnd"/>
          </w:p>
        </w:tc>
      </w:tr>
    </w:tbl>
    <w:p w:rsidR="002E7CCB" w:rsidRDefault="001D0747"/>
    <w:sectPr w:rsidR="002E7CC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747" w:rsidRDefault="001D0747">
      <w:r>
        <w:separator/>
      </w:r>
    </w:p>
  </w:endnote>
  <w:endnote w:type="continuationSeparator" w:id="0">
    <w:p w:rsidR="001D0747" w:rsidRDefault="001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E6" w:rsidRDefault="00431546">
    <w:pPr>
      <w:pStyle w:val="Textoindependiente"/>
      <w:spacing w:line="14" w:lineRule="auto"/>
      <w:rPr>
        <w:sz w:val="20"/>
      </w:rPr>
    </w:pPr>
    <w:r>
      <w:rPr>
        <w:noProof/>
        <w:lang w:val="es-MX" w:eastAsia="es-MX"/>
      </w:rPr>
      <mc:AlternateContent>
        <mc:Choice Requires="wps">
          <w:drawing>
            <wp:anchor distT="0" distB="0" distL="114300" distR="114300" simplePos="0" relativeHeight="251659264" behindDoc="1" locked="0" layoutInCell="1" allowOverlap="1">
              <wp:simplePos x="0" y="0"/>
              <wp:positionH relativeFrom="page">
                <wp:posOffset>7072630</wp:posOffset>
              </wp:positionH>
              <wp:positionV relativeFrom="page">
                <wp:posOffset>9740265</wp:posOffset>
              </wp:positionV>
              <wp:extent cx="323215" cy="0"/>
              <wp:effectExtent l="24130" t="24765" r="24130" b="2286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line">
                        <a:avLst/>
                      </a:prstGeom>
                      <a:noFill/>
                      <a:ln w="44196">
                        <a:solidFill>
                          <a:srgbClr val="A4A4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94F76" id="Conector recto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6.9pt,766.95pt" to="582.35pt,7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" strokecolor="#a4a4a4" strokeweight="3.48pt">
              <w10:wrap anchorx="page" anchory="page"/>
            </v:line>
          </w:pict>
        </mc:Fallback>
      </mc:AlternateContent>
    </w:r>
    <w:r>
      <w:rPr>
        <w:noProof/>
        <w:lang w:val="es-MX" w:eastAsia="es-MX"/>
      </w:rPr>
      <mc:AlternateContent>
        <mc:Choice Requires="wps">
          <w:drawing>
            <wp:anchor distT="0" distB="0" distL="114300" distR="114300" simplePos="0" relativeHeight="251660288" behindDoc="1" locked="0" layoutInCell="1" allowOverlap="1">
              <wp:simplePos x="0" y="0"/>
              <wp:positionH relativeFrom="page">
                <wp:posOffset>5096510</wp:posOffset>
              </wp:positionH>
              <wp:positionV relativeFrom="page">
                <wp:posOffset>9495790</wp:posOffset>
              </wp:positionV>
              <wp:extent cx="76200" cy="67310"/>
              <wp:effectExtent l="635"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7310"/>
                      </a:xfrm>
                      <a:prstGeom prst="rect">
                        <a:avLst/>
                      </a:prstGeom>
                      <a:solidFill>
                        <a:srgbClr val="D500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EB11B" id="Rectángulo 6" o:spid="_x0000_s1026" style="position:absolute;margin-left:401.3pt;margin-top:747.7pt;width:6pt;height: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" fillcolor="#d50092" stroked="f">
              <w10:wrap anchorx="page" anchory="page"/>
            </v:rect>
          </w:pict>
        </mc:Fallback>
      </mc:AlternateContent>
    </w:r>
    <w:r>
      <w:rPr>
        <w:noProof/>
        <w:lang w:val="es-MX" w:eastAsia="es-MX"/>
      </w:rPr>
      <mc:AlternateContent>
        <mc:Choice Requires="wps">
          <w:drawing>
            <wp:anchor distT="0" distB="0" distL="114300" distR="114300" simplePos="0" relativeHeight="251661312" behindDoc="1" locked="0" layoutInCell="1" allowOverlap="1">
              <wp:simplePos x="0" y="0"/>
              <wp:positionH relativeFrom="page">
                <wp:posOffset>2581910</wp:posOffset>
              </wp:positionH>
              <wp:positionV relativeFrom="page">
                <wp:posOffset>9486900</wp:posOffset>
              </wp:positionV>
              <wp:extent cx="76200" cy="67310"/>
              <wp:effectExtent l="635"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7310"/>
                      </a:xfrm>
                      <a:prstGeom prst="rect">
                        <a:avLst/>
                      </a:prstGeom>
                      <a:solidFill>
                        <a:srgbClr val="D500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8BF57" id="Rectángulo 5" o:spid="_x0000_s1026" style="position:absolute;margin-left:203.3pt;margin-top:747pt;width:6pt;height: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" fillcolor="#d50092" stroked="f">
              <w10:wrap anchorx="page" anchory="page"/>
            </v:rect>
          </w:pict>
        </mc:Fallback>
      </mc:AlternateContent>
    </w:r>
    <w:r>
      <w:rPr>
        <w:noProof/>
        <w:lang w:val="es-MX" w:eastAsia="es-MX"/>
      </w:rPr>
      <mc:AlternateContent>
        <mc:Choice Requires="wps">
          <w:drawing>
            <wp:anchor distT="0" distB="0" distL="114300" distR="114300" simplePos="0" relativeHeight="251662336" behindDoc="1" locked="0" layoutInCell="1" allowOverlap="1">
              <wp:simplePos x="0" y="0"/>
              <wp:positionH relativeFrom="page">
                <wp:posOffset>2753995</wp:posOffset>
              </wp:positionH>
              <wp:positionV relativeFrom="page">
                <wp:posOffset>9479915</wp:posOffset>
              </wp:positionV>
              <wp:extent cx="2263140" cy="139700"/>
              <wp:effectExtent l="1270" t="2540" r="2540" b="6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5E6" w:rsidRPr="00431546" w:rsidRDefault="004C50A1">
                          <w:pPr>
                            <w:spacing w:line="203" w:lineRule="exact"/>
                            <w:ind w:left="20" w:right="-1"/>
                            <w:rPr>
                              <w:sz w:val="18"/>
                              <w:lang w:val="es-MX"/>
                            </w:rPr>
                          </w:pPr>
                          <w:r w:rsidRPr="00431546">
                            <w:rPr>
                              <w:sz w:val="18"/>
                              <w:lang w:val="es-MX"/>
                            </w:rPr>
                            <w:t>Asamblea Constituyente de la Ciudad de México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216.85pt;margin-top:746.45pt;width:178.2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" filled="f" stroked="f">
              <v:textbox inset="0,0,0,0">
                <w:txbxContent>
                  <w:p w:rsidR="000505E6" w:rsidRPr="00431546" w:rsidRDefault="004C50A1">
                    <w:pPr>
                      <w:spacing w:line="203" w:lineRule="exact"/>
                      <w:ind w:left="20" w:right="-1"/>
                      <w:rPr>
                        <w:sz w:val="18"/>
                        <w:lang w:val="es-MX"/>
                      </w:rPr>
                    </w:pPr>
                    <w:r w:rsidRPr="00431546">
                      <w:rPr>
                        <w:sz w:val="18"/>
                        <w:lang w:val="es-MX"/>
                      </w:rPr>
                      <w:t>Asamblea Constituyente de la Ciudad de México</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63360" behindDoc="1" locked="0" layoutInCell="1" allowOverlap="1">
              <wp:simplePos x="0" y="0"/>
              <wp:positionH relativeFrom="page">
                <wp:posOffset>7175500</wp:posOffset>
              </wp:positionH>
              <wp:positionV relativeFrom="page">
                <wp:posOffset>9511030</wp:posOffset>
              </wp:positionV>
              <wp:extent cx="116205" cy="203835"/>
              <wp:effectExtent l="3175" t="0" r="4445" b="6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5E6" w:rsidRDefault="004C50A1">
                          <w:pPr>
                            <w:spacing w:line="306" w:lineRule="exact"/>
                            <w:ind w:left="20"/>
                            <w:rPr>
                              <w:sz w:val="28"/>
                            </w:rPr>
                          </w:pPr>
                          <w:r>
                            <w:rPr>
                              <w:sz w:val="2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margin-left:565pt;margin-top:748.9pt;width:9.15pt;height:1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" filled="f" stroked="f">
              <v:textbox inset="0,0,0,0">
                <w:txbxContent>
                  <w:p w:rsidR="000505E6" w:rsidRDefault="004C50A1">
                    <w:pPr>
                      <w:spacing w:line="306" w:lineRule="exact"/>
                      <w:ind w:left="20"/>
                      <w:rPr>
                        <w:sz w:val="28"/>
                      </w:rPr>
                    </w:pPr>
                    <w:r>
                      <w:rPr>
                        <w:sz w:val="28"/>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747" w:rsidRDefault="001D0747">
      <w:r>
        <w:separator/>
      </w:r>
    </w:p>
  </w:footnote>
  <w:footnote w:type="continuationSeparator" w:id="0">
    <w:p w:rsidR="001D0747" w:rsidRDefault="001D0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71A6"/>
    <w:multiLevelType w:val="hybridMultilevel"/>
    <w:tmpl w:val="59769300"/>
    <w:lvl w:ilvl="0" w:tplc="C98A2FDA">
      <w:start w:val="1"/>
      <w:numFmt w:val="bullet"/>
      <w:lvlText w:val="•"/>
      <w:lvlJc w:val="left"/>
      <w:pPr>
        <w:tabs>
          <w:tab w:val="num" w:pos="720"/>
        </w:tabs>
        <w:ind w:left="720" w:hanging="360"/>
      </w:pPr>
      <w:rPr>
        <w:rFonts w:ascii="Arial" w:hAnsi="Arial" w:hint="default"/>
      </w:rPr>
    </w:lvl>
    <w:lvl w:ilvl="1" w:tplc="3C3EAA6C" w:tentative="1">
      <w:start w:val="1"/>
      <w:numFmt w:val="bullet"/>
      <w:lvlText w:val="•"/>
      <w:lvlJc w:val="left"/>
      <w:pPr>
        <w:tabs>
          <w:tab w:val="num" w:pos="1440"/>
        </w:tabs>
        <w:ind w:left="1440" w:hanging="360"/>
      </w:pPr>
      <w:rPr>
        <w:rFonts w:ascii="Arial" w:hAnsi="Arial" w:hint="default"/>
      </w:rPr>
    </w:lvl>
    <w:lvl w:ilvl="2" w:tplc="6F36E94C" w:tentative="1">
      <w:start w:val="1"/>
      <w:numFmt w:val="bullet"/>
      <w:lvlText w:val="•"/>
      <w:lvlJc w:val="left"/>
      <w:pPr>
        <w:tabs>
          <w:tab w:val="num" w:pos="2160"/>
        </w:tabs>
        <w:ind w:left="2160" w:hanging="360"/>
      </w:pPr>
      <w:rPr>
        <w:rFonts w:ascii="Arial" w:hAnsi="Arial" w:hint="default"/>
      </w:rPr>
    </w:lvl>
    <w:lvl w:ilvl="3" w:tplc="C0FC149E" w:tentative="1">
      <w:start w:val="1"/>
      <w:numFmt w:val="bullet"/>
      <w:lvlText w:val="•"/>
      <w:lvlJc w:val="left"/>
      <w:pPr>
        <w:tabs>
          <w:tab w:val="num" w:pos="2880"/>
        </w:tabs>
        <w:ind w:left="2880" w:hanging="360"/>
      </w:pPr>
      <w:rPr>
        <w:rFonts w:ascii="Arial" w:hAnsi="Arial" w:hint="default"/>
      </w:rPr>
    </w:lvl>
    <w:lvl w:ilvl="4" w:tplc="38649D1A" w:tentative="1">
      <w:start w:val="1"/>
      <w:numFmt w:val="bullet"/>
      <w:lvlText w:val="•"/>
      <w:lvlJc w:val="left"/>
      <w:pPr>
        <w:tabs>
          <w:tab w:val="num" w:pos="3600"/>
        </w:tabs>
        <w:ind w:left="3600" w:hanging="360"/>
      </w:pPr>
      <w:rPr>
        <w:rFonts w:ascii="Arial" w:hAnsi="Arial" w:hint="default"/>
      </w:rPr>
    </w:lvl>
    <w:lvl w:ilvl="5" w:tplc="5B7866F0" w:tentative="1">
      <w:start w:val="1"/>
      <w:numFmt w:val="bullet"/>
      <w:lvlText w:val="•"/>
      <w:lvlJc w:val="left"/>
      <w:pPr>
        <w:tabs>
          <w:tab w:val="num" w:pos="4320"/>
        </w:tabs>
        <w:ind w:left="4320" w:hanging="360"/>
      </w:pPr>
      <w:rPr>
        <w:rFonts w:ascii="Arial" w:hAnsi="Arial" w:hint="default"/>
      </w:rPr>
    </w:lvl>
    <w:lvl w:ilvl="6" w:tplc="7ED42868" w:tentative="1">
      <w:start w:val="1"/>
      <w:numFmt w:val="bullet"/>
      <w:lvlText w:val="•"/>
      <w:lvlJc w:val="left"/>
      <w:pPr>
        <w:tabs>
          <w:tab w:val="num" w:pos="5040"/>
        </w:tabs>
        <w:ind w:left="5040" w:hanging="360"/>
      </w:pPr>
      <w:rPr>
        <w:rFonts w:ascii="Arial" w:hAnsi="Arial" w:hint="default"/>
      </w:rPr>
    </w:lvl>
    <w:lvl w:ilvl="7" w:tplc="886ABDC0" w:tentative="1">
      <w:start w:val="1"/>
      <w:numFmt w:val="bullet"/>
      <w:lvlText w:val="•"/>
      <w:lvlJc w:val="left"/>
      <w:pPr>
        <w:tabs>
          <w:tab w:val="num" w:pos="5760"/>
        </w:tabs>
        <w:ind w:left="5760" w:hanging="360"/>
      </w:pPr>
      <w:rPr>
        <w:rFonts w:ascii="Arial" w:hAnsi="Arial" w:hint="default"/>
      </w:rPr>
    </w:lvl>
    <w:lvl w:ilvl="8" w:tplc="F3164C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256F73"/>
    <w:multiLevelType w:val="hybridMultilevel"/>
    <w:tmpl w:val="D38056E8"/>
    <w:lvl w:ilvl="0" w:tplc="7A20B4C6">
      <w:start w:val="1"/>
      <w:numFmt w:val="bullet"/>
      <w:lvlText w:val="•"/>
      <w:lvlJc w:val="left"/>
      <w:pPr>
        <w:tabs>
          <w:tab w:val="num" w:pos="720"/>
        </w:tabs>
        <w:ind w:left="720" w:hanging="360"/>
      </w:pPr>
      <w:rPr>
        <w:rFonts w:ascii="Arial" w:hAnsi="Arial" w:hint="default"/>
      </w:rPr>
    </w:lvl>
    <w:lvl w:ilvl="1" w:tplc="83B892AC" w:tentative="1">
      <w:start w:val="1"/>
      <w:numFmt w:val="bullet"/>
      <w:lvlText w:val="•"/>
      <w:lvlJc w:val="left"/>
      <w:pPr>
        <w:tabs>
          <w:tab w:val="num" w:pos="1440"/>
        </w:tabs>
        <w:ind w:left="1440" w:hanging="360"/>
      </w:pPr>
      <w:rPr>
        <w:rFonts w:ascii="Arial" w:hAnsi="Arial" w:hint="default"/>
      </w:rPr>
    </w:lvl>
    <w:lvl w:ilvl="2" w:tplc="710A0272" w:tentative="1">
      <w:start w:val="1"/>
      <w:numFmt w:val="bullet"/>
      <w:lvlText w:val="•"/>
      <w:lvlJc w:val="left"/>
      <w:pPr>
        <w:tabs>
          <w:tab w:val="num" w:pos="2160"/>
        </w:tabs>
        <w:ind w:left="2160" w:hanging="360"/>
      </w:pPr>
      <w:rPr>
        <w:rFonts w:ascii="Arial" w:hAnsi="Arial" w:hint="default"/>
      </w:rPr>
    </w:lvl>
    <w:lvl w:ilvl="3" w:tplc="49FA71AA" w:tentative="1">
      <w:start w:val="1"/>
      <w:numFmt w:val="bullet"/>
      <w:lvlText w:val="•"/>
      <w:lvlJc w:val="left"/>
      <w:pPr>
        <w:tabs>
          <w:tab w:val="num" w:pos="2880"/>
        </w:tabs>
        <w:ind w:left="2880" w:hanging="360"/>
      </w:pPr>
      <w:rPr>
        <w:rFonts w:ascii="Arial" w:hAnsi="Arial" w:hint="default"/>
      </w:rPr>
    </w:lvl>
    <w:lvl w:ilvl="4" w:tplc="159E98DA" w:tentative="1">
      <w:start w:val="1"/>
      <w:numFmt w:val="bullet"/>
      <w:lvlText w:val="•"/>
      <w:lvlJc w:val="left"/>
      <w:pPr>
        <w:tabs>
          <w:tab w:val="num" w:pos="3600"/>
        </w:tabs>
        <w:ind w:left="3600" w:hanging="360"/>
      </w:pPr>
      <w:rPr>
        <w:rFonts w:ascii="Arial" w:hAnsi="Arial" w:hint="default"/>
      </w:rPr>
    </w:lvl>
    <w:lvl w:ilvl="5" w:tplc="6A942E1A" w:tentative="1">
      <w:start w:val="1"/>
      <w:numFmt w:val="bullet"/>
      <w:lvlText w:val="•"/>
      <w:lvlJc w:val="left"/>
      <w:pPr>
        <w:tabs>
          <w:tab w:val="num" w:pos="4320"/>
        </w:tabs>
        <w:ind w:left="4320" w:hanging="360"/>
      </w:pPr>
      <w:rPr>
        <w:rFonts w:ascii="Arial" w:hAnsi="Arial" w:hint="default"/>
      </w:rPr>
    </w:lvl>
    <w:lvl w:ilvl="6" w:tplc="E362E58C" w:tentative="1">
      <w:start w:val="1"/>
      <w:numFmt w:val="bullet"/>
      <w:lvlText w:val="•"/>
      <w:lvlJc w:val="left"/>
      <w:pPr>
        <w:tabs>
          <w:tab w:val="num" w:pos="5040"/>
        </w:tabs>
        <w:ind w:left="5040" w:hanging="360"/>
      </w:pPr>
      <w:rPr>
        <w:rFonts w:ascii="Arial" w:hAnsi="Arial" w:hint="default"/>
      </w:rPr>
    </w:lvl>
    <w:lvl w:ilvl="7" w:tplc="C888BDD0" w:tentative="1">
      <w:start w:val="1"/>
      <w:numFmt w:val="bullet"/>
      <w:lvlText w:val="•"/>
      <w:lvlJc w:val="left"/>
      <w:pPr>
        <w:tabs>
          <w:tab w:val="num" w:pos="5760"/>
        </w:tabs>
        <w:ind w:left="5760" w:hanging="360"/>
      </w:pPr>
      <w:rPr>
        <w:rFonts w:ascii="Arial" w:hAnsi="Arial" w:hint="default"/>
      </w:rPr>
    </w:lvl>
    <w:lvl w:ilvl="8" w:tplc="652245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7C3F22"/>
    <w:multiLevelType w:val="hybridMultilevel"/>
    <w:tmpl w:val="8A766F5C"/>
    <w:lvl w:ilvl="0" w:tplc="84F8C59E">
      <w:start w:val="1"/>
      <w:numFmt w:val="bullet"/>
      <w:lvlText w:val="•"/>
      <w:lvlJc w:val="left"/>
      <w:pPr>
        <w:tabs>
          <w:tab w:val="num" w:pos="720"/>
        </w:tabs>
        <w:ind w:left="720" w:hanging="360"/>
      </w:pPr>
      <w:rPr>
        <w:rFonts w:ascii="Arial" w:hAnsi="Arial" w:hint="default"/>
      </w:rPr>
    </w:lvl>
    <w:lvl w:ilvl="1" w:tplc="F5BA732C" w:tentative="1">
      <w:start w:val="1"/>
      <w:numFmt w:val="bullet"/>
      <w:lvlText w:val="•"/>
      <w:lvlJc w:val="left"/>
      <w:pPr>
        <w:tabs>
          <w:tab w:val="num" w:pos="1440"/>
        </w:tabs>
        <w:ind w:left="1440" w:hanging="360"/>
      </w:pPr>
      <w:rPr>
        <w:rFonts w:ascii="Arial" w:hAnsi="Arial" w:hint="default"/>
      </w:rPr>
    </w:lvl>
    <w:lvl w:ilvl="2" w:tplc="DF6007F2" w:tentative="1">
      <w:start w:val="1"/>
      <w:numFmt w:val="bullet"/>
      <w:lvlText w:val="•"/>
      <w:lvlJc w:val="left"/>
      <w:pPr>
        <w:tabs>
          <w:tab w:val="num" w:pos="2160"/>
        </w:tabs>
        <w:ind w:left="2160" w:hanging="360"/>
      </w:pPr>
      <w:rPr>
        <w:rFonts w:ascii="Arial" w:hAnsi="Arial" w:hint="default"/>
      </w:rPr>
    </w:lvl>
    <w:lvl w:ilvl="3" w:tplc="271E2A10" w:tentative="1">
      <w:start w:val="1"/>
      <w:numFmt w:val="bullet"/>
      <w:lvlText w:val="•"/>
      <w:lvlJc w:val="left"/>
      <w:pPr>
        <w:tabs>
          <w:tab w:val="num" w:pos="2880"/>
        </w:tabs>
        <w:ind w:left="2880" w:hanging="360"/>
      </w:pPr>
      <w:rPr>
        <w:rFonts w:ascii="Arial" w:hAnsi="Arial" w:hint="default"/>
      </w:rPr>
    </w:lvl>
    <w:lvl w:ilvl="4" w:tplc="02862980" w:tentative="1">
      <w:start w:val="1"/>
      <w:numFmt w:val="bullet"/>
      <w:lvlText w:val="•"/>
      <w:lvlJc w:val="left"/>
      <w:pPr>
        <w:tabs>
          <w:tab w:val="num" w:pos="3600"/>
        </w:tabs>
        <w:ind w:left="3600" w:hanging="360"/>
      </w:pPr>
      <w:rPr>
        <w:rFonts w:ascii="Arial" w:hAnsi="Arial" w:hint="default"/>
      </w:rPr>
    </w:lvl>
    <w:lvl w:ilvl="5" w:tplc="980EFDB4" w:tentative="1">
      <w:start w:val="1"/>
      <w:numFmt w:val="bullet"/>
      <w:lvlText w:val="•"/>
      <w:lvlJc w:val="left"/>
      <w:pPr>
        <w:tabs>
          <w:tab w:val="num" w:pos="4320"/>
        </w:tabs>
        <w:ind w:left="4320" w:hanging="360"/>
      </w:pPr>
      <w:rPr>
        <w:rFonts w:ascii="Arial" w:hAnsi="Arial" w:hint="default"/>
      </w:rPr>
    </w:lvl>
    <w:lvl w:ilvl="6" w:tplc="8F2403B8" w:tentative="1">
      <w:start w:val="1"/>
      <w:numFmt w:val="bullet"/>
      <w:lvlText w:val="•"/>
      <w:lvlJc w:val="left"/>
      <w:pPr>
        <w:tabs>
          <w:tab w:val="num" w:pos="5040"/>
        </w:tabs>
        <w:ind w:left="5040" w:hanging="360"/>
      </w:pPr>
      <w:rPr>
        <w:rFonts w:ascii="Arial" w:hAnsi="Arial" w:hint="default"/>
      </w:rPr>
    </w:lvl>
    <w:lvl w:ilvl="7" w:tplc="120810AA" w:tentative="1">
      <w:start w:val="1"/>
      <w:numFmt w:val="bullet"/>
      <w:lvlText w:val="•"/>
      <w:lvlJc w:val="left"/>
      <w:pPr>
        <w:tabs>
          <w:tab w:val="num" w:pos="5760"/>
        </w:tabs>
        <w:ind w:left="5760" w:hanging="360"/>
      </w:pPr>
      <w:rPr>
        <w:rFonts w:ascii="Arial" w:hAnsi="Arial" w:hint="default"/>
      </w:rPr>
    </w:lvl>
    <w:lvl w:ilvl="8" w:tplc="B6B0F4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2A308D"/>
    <w:multiLevelType w:val="hybridMultilevel"/>
    <w:tmpl w:val="96665148"/>
    <w:lvl w:ilvl="0" w:tplc="1FCC330A">
      <w:start w:val="1"/>
      <w:numFmt w:val="decimal"/>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4" w15:restartNumberingAfterBreak="0">
    <w:nsid w:val="46305EA7"/>
    <w:multiLevelType w:val="hybridMultilevel"/>
    <w:tmpl w:val="45D68E3E"/>
    <w:lvl w:ilvl="0" w:tplc="1E3C6580">
      <w:start w:val="1"/>
      <w:numFmt w:val="decimal"/>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46"/>
    <w:rsid w:val="00001CC3"/>
    <w:rsid w:val="000314E7"/>
    <w:rsid w:val="000528B8"/>
    <w:rsid w:val="0007787F"/>
    <w:rsid w:val="0007795B"/>
    <w:rsid w:val="000A2CBC"/>
    <w:rsid w:val="000A48A5"/>
    <w:rsid w:val="000C2FD4"/>
    <w:rsid w:val="000E1039"/>
    <w:rsid w:val="000F5D4F"/>
    <w:rsid w:val="001579D8"/>
    <w:rsid w:val="001B3DE2"/>
    <w:rsid w:val="001D0747"/>
    <w:rsid w:val="002F1675"/>
    <w:rsid w:val="0035696D"/>
    <w:rsid w:val="00396A93"/>
    <w:rsid w:val="00400532"/>
    <w:rsid w:val="004208C4"/>
    <w:rsid w:val="00431546"/>
    <w:rsid w:val="004762FB"/>
    <w:rsid w:val="004B0477"/>
    <w:rsid w:val="004B3695"/>
    <w:rsid w:val="004C50A1"/>
    <w:rsid w:val="004E5043"/>
    <w:rsid w:val="00565DFE"/>
    <w:rsid w:val="00585D8A"/>
    <w:rsid w:val="00593F1B"/>
    <w:rsid w:val="005C1F8C"/>
    <w:rsid w:val="006A2A7A"/>
    <w:rsid w:val="00741A8A"/>
    <w:rsid w:val="007649FA"/>
    <w:rsid w:val="007775CD"/>
    <w:rsid w:val="007B45EE"/>
    <w:rsid w:val="007F6DA0"/>
    <w:rsid w:val="008D3EA7"/>
    <w:rsid w:val="00903D64"/>
    <w:rsid w:val="00922BB7"/>
    <w:rsid w:val="009B33B0"/>
    <w:rsid w:val="009E4D8B"/>
    <w:rsid w:val="00A95594"/>
    <w:rsid w:val="00B11350"/>
    <w:rsid w:val="00B37D62"/>
    <w:rsid w:val="00B828A2"/>
    <w:rsid w:val="00C3626A"/>
    <w:rsid w:val="00C8271B"/>
    <w:rsid w:val="00D325C7"/>
    <w:rsid w:val="00D81B6F"/>
    <w:rsid w:val="00E51707"/>
    <w:rsid w:val="00E66D91"/>
    <w:rsid w:val="00F10A16"/>
    <w:rsid w:val="00F151EB"/>
    <w:rsid w:val="00FF4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614B4"/>
  <w15:chartTrackingRefBased/>
  <w15:docId w15:val="{9AC0C5B1-F936-41F5-A0C9-FD54365E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431546"/>
    <w:pPr>
      <w:widowControl w:val="0"/>
      <w:spacing w:after="0" w:line="240" w:lineRule="auto"/>
    </w:pPr>
    <w:rPr>
      <w:rFonts w:ascii="Calibri" w:eastAsia="Calibri" w:hAnsi="Calibri" w:cs="Calibr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31546"/>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31546"/>
    <w:rPr>
      <w:sz w:val="24"/>
      <w:szCs w:val="24"/>
    </w:rPr>
  </w:style>
  <w:style w:type="character" w:customStyle="1" w:styleId="TextoindependienteCar">
    <w:name w:val="Texto independiente Car"/>
    <w:basedOn w:val="Fuentedeprrafopredeter"/>
    <w:link w:val="Textoindependiente"/>
    <w:uiPriority w:val="1"/>
    <w:rsid w:val="00431546"/>
    <w:rPr>
      <w:rFonts w:ascii="Calibri" w:eastAsia="Calibri" w:hAnsi="Calibri" w:cs="Calibri"/>
      <w:sz w:val="24"/>
      <w:szCs w:val="24"/>
      <w:lang w:val="en-US"/>
    </w:rPr>
  </w:style>
  <w:style w:type="paragraph" w:customStyle="1" w:styleId="TableParagraph">
    <w:name w:val="Table Paragraph"/>
    <w:basedOn w:val="Normal"/>
    <w:uiPriority w:val="1"/>
    <w:qFormat/>
    <w:rsid w:val="00431546"/>
    <w:pPr>
      <w:ind w:left="103"/>
    </w:pPr>
    <w:rPr>
      <w:rFonts w:ascii="Candara" w:eastAsia="Candara" w:hAnsi="Candara" w:cs="Candara"/>
    </w:rPr>
  </w:style>
  <w:style w:type="character" w:styleId="Hipervnculo">
    <w:name w:val="Hyperlink"/>
    <w:basedOn w:val="Fuentedeprrafopredeter"/>
    <w:uiPriority w:val="99"/>
    <w:unhideWhenUsed/>
    <w:rsid w:val="0035696D"/>
    <w:rPr>
      <w:color w:val="0563C1" w:themeColor="hyperlink"/>
      <w:u w:val="single"/>
    </w:rPr>
  </w:style>
  <w:style w:type="paragraph" w:styleId="Textodeglobo">
    <w:name w:val="Balloon Text"/>
    <w:basedOn w:val="Normal"/>
    <w:link w:val="TextodegloboCar"/>
    <w:uiPriority w:val="99"/>
    <w:semiHidden/>
    <w:unhideWhenUsed/>
    <w:rsid w:val="00B828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8A2"/>
    <w:rPr>
      <w:rFonts w:ascii="Segoe UI" w:eastAsia="Calibri" w:hAnsi="Segoe UI" w:cs="Segoe UI"/>
      <w:sz w:val="18"/>
      <w:szCs w:val="18"/>
      <w:lang w:val="en-US"/>
    </w:rPr>
  </w:style>
  <w:style w:type="character" w:styleId="Mencionar">
    <w:name w:val="Mention"/>
    <w:basedOn w:val="Fuentedeprrafopredeter"/>
    <w:uiPriority w:val="99"/>
    <w:semiHidden/>
    <w:unhideWhenUsed/>
    <w:rsid w:val="000A2C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8357">
      <w:bodyDiv w:val="1"/>
      <w:marLeft w:val="0"/>
      <w:marRight w:val="0"/>
      <w:marTop w:val="0"/>
      <w:marBottom w:val="0"/>
      <w:divBdr>
        <w:top w:val="none" w:sz="0" w:space="0" w:color="auto"/>
        <w:left w:val="none" w:sz="0" w:space="0" w:color="auto"/>
        <w:bottom w:val="none" w:sz="0" w:space="0" w:color="auto"/>
        <w:right w:val="none" w:sz="0" w:space="0" w:color="auto"/>
      </w:divBdr>
      <w:divsChild>
        <w:div w:id="209997102">
          <w:marLeft w:val="648"/>
          <w:marRight w:val="0"/>
          <w:marTop w:val="125"/>
          <w:marBottom w:val="0"/>
          <w:divBdr>
            <w:top w:val="none" w:sz="0" w:space="0" w:color="auto"/>
            <w:left w:val="none" w:sz="0" w:space="0" w:color="auto"/>
            <w:bottom w:val="none" w:sz="0" w:space="0" w:color="auto"/>
            <w:right w:val="none" w:sz="0" w:space="0" w:color="auto"/>
          </w:divBdr>
        </w:div>
      </w:divsChild>
    </w:div>
    <w:div w:id="216211430">
      <w:bodyDiv w:val="1"/>
      <w:marLeft w:val="0"/>
      <w:marRight w:val="0"/>
      <w:marTop w:val="0"/>
      <w:marBottom w:val="0"/>
      <w:divBdr>
        <w:top w:val="none" w:sz="0" w:space="0" w:color="auto"/>
        <w:left w:val="none" w:sz="0" w:space="0" w:color="auto"/>
        <w:bottom w:val="none" w:sz="0" w:space="0" w:color="auto"/>
        <w:right w:val="none" w:sz="0" w:space="0" w:color="auto"/>
      </w:divBdr>
    </w:div>
    <w:div w:id="238951316">
      <w:bodyDiv w:val="1"/>
      <w:marLeft w:val="0"/>
      <w:marRight w:val="0"/>
      <w:marTop w:val="0"/>
      <w:marBottom w:val="0"/>
      <w:divBdr>
        <w:top w:val="none" w:sz="0" w:space="0" w:color="auto"/>
        <w:left w:val="none" w:sz="0" w:space="0" w:color="auto"/>
        <w:bottom w:val="none" w:sz="0" w:space="0" w:color="auto"/>
        <w:right w:val="none" w:sz="0" w:space="0" w:color="auto"/>
      </w:divBdr>
    </w:div>
    <w:div w:id="548422059">
      <w:bodyDiv w:val="1"/>
      <w:marLeft w:val="0"/>
      <w:marRight w:val="0"/>
      <w:marTop w:val="0"/>
      <w:marBottom w:val="0"/>
      <w:divBdr>
        <w:top w:val="none" w:sz="0" w:space="0" w:color="auto"/>
        <w:left w:val="none" w:sz="0" w:space="0" w:color="auto"/>
        <w:bottom w:val="none" w:sz="0" w:space="0" w:color="auto"/>
        <w:right w:val="none" w:sz="0" w:space="0" w:color="auto"/>
      </w:divBdr>
    </w:div>
    <w:div w:id="780681481">
      <w:bodyDiv w:val="1"/>
      <w:marLeft w:val="0"/>
      <w:marRight w:val="0"/>
      <w:marTop w:val="0"/>
      <w:marBottom w:val="0"/>
      <w:divBdr>
        <w:top w:val="none" w:sz="0" w:space="0" w:color="auto"/>
        <w:left w:val="none" w:sz="0" w:space="0" w:color="auto"/>
        <w:bottom w:val="none" w:sz="0" w:space="0" w:color="auto"/>
        <w:right w:val="none" w:sz="0" w:space="0" w:color="auto"/>
      </w:divBdr>
    </w:div>
    <w:div w:id="839274697">
      <w:bodyDiv w:val="1"/>
      <w:marLeft w:val="0"/>
      <w:marRight w:val="0"/>
      <w:marTop w:val="0"/>
      <w:marBottom w:val="0"/>
      <w:divBdr>
        <w:top w:val="none" w:sz="0" w:space="0" w:color="auto"/>
        <w:left w:val="none" w:sz="0" w:space="0" w:color="auto"/>
        <w:bottom w:val="none" w:sz="0" w:space="0" w:color="auto"/>
        <w:right w:val="none" w:sz="0" w:space="0" w:color="auto"/>
      </w:divBdr>
    </w:div>
    <w:div w:id="1055274427">
      <w:bodyDiv w:val="1"/>
      <w:marLeft w:val="0"/>
      <w:marRight w:val="0"/>
      <w:marTop w:val="0"/>
      <w:marBottom w:val="0"/>
      <w:divBdr>
        <w:top w:val="none" w:sz="0" w:space="0" w:color="auto"/>
        <w:left w:val="none" w:sz="0" w:space="0" w:color="auto"/>
        <w:bottom w:val="none" w:sz="0" w:space="0" w:color="auto"/>
        <w:right w:val="none" w:sz="0" w:space="0" w:color="auto"/>
      </w:divBdr>
      <w:divsChild>
        <w:div w:id="482233594">
          <w:marLeft w:val="648"/>
          <w:marRight w:val="0"/>
          <w:marTop w:val="125"/>
          <w:marBottom w:val="0"/>
          <w:divBdr>
            <w:top w:val="none" w:sz="0" w:space="0" w:color="auto"/>
            <w:left w:val="none" w:sz="0" w:space="0" w:color="auto"/>
            <w:bottom w:val="none" w:sz="0" w:space="0" w:color="auto"/>
            <w:right w:val="none" w:sz="0" w:space="0" w:color="auto"/>
          </w:divBdr>
        </w:div>
      </w:divsChild>
    </w:div>
    <w:div w:id="1211917362">
      <w:bodyDiv w:val="1"/>
      <w:marLeft w:val="0"/>
      <w:marRight w:val="0"/>
      <w:marTop w:val="0"/>
      <w:marBottom w:val="0"/>
      <w:divBdr>
        <w:top w:val="none" w:sz="0" w:space="0" w:color="auto"/>
        <w:left w:val="none" w:sz="0" w:space="0" w:color="auto"/>
        <w:bottom w:val="none" w:sz="0" w:space="0" w:color="auto"/>
        <w:right w:val="none" w:sz="0" w:space="0" w:color="auto"/>
      </w:divBdr>
    </w:div>
    <w:div w:id="1461265065">
      <w:bodyDiv w:val="1"/>
      <w:marLeft w:val="0"/>
      <w:marRight w:val="0"/>
      <w:marTop w:val="0"/>
      <w:marBottom w:val="0"/>
      <w:divBdr>
        <w:top w:val="none" w:sz="0" w:space="0" w:color="auto"/>
        <w:left w:val="none" w:sz="0" w:space="0" w:color="auto"/>
        <w:bottom w:val="none" w:sz="0" w:space="0" w:color="auto"/>
        <w:right w:val="none" w:sz="0" w:space="0" w:color="auto"/>
      </w:divBdr>
      <w:divsChild>
        <w:div w:id="167140120">
          <w:marLeft w:val="648"/>
          <w:marRight w:val="0"/>
          <w:marTop w:val="115"/>
          <w:marBottom w:val="0"/>
          <w:divBdr>
            <w:top w:val="none" w:sz="0" w:space="0" w:color="auto"/>
            <w:left w:val="none" w:sz="0" w:space="0" w:color="auto"/>
            <w:bottom w:val="none" w:sz="0" w:space="0" w:color="auto"/>
            <w:right w:val="none" w:sz="0" w:space="0" w:color="auto"/>
          </w:divBdr>
        </w:div>
      </w:divsChild>
    </w:div>
    <w:div w:id="1626616978">
      <w:bodyDiv w:val="1"/>
      <w:marLeft w:val="0"/>
      <w:marRight w:val="0"/>
      <w:marTop w:val="0"/>
      <w:marBottom w:val="0"/>
      <w:divBdr>
        <w:top w:val="none" w:sz="0" w:space="0" w:color="auto"/>
        <w:left w:val="none" w:sz="0" w:space="0" w:color="auto"/>
        <w:bottom w:val="none" w:sz="0" w:space="0" w:color="auto"/>
        <w:right w:val="none" w:sz="0" w:space="0" w:color="auto"/>
      </w:divBdr>
    </w:div>
    <w:div w:id="1715229808">
      <w:bodyDiv w:val="1"/>
      <w:marLeft w:val="0"/>
      <w:marRight w:val="0"/>
      <w:marTop w:val="0"/>
      <w:marBottom w:val="0"/>
      <w:divBdr>
        <w:top w:val="none" w:sz="0" w:space="0" w:color="auto"/>
        <w:left w:val="none" w:sz="0" w:space="0" w:color="auto"/>
        <w:bottom w:val="none" w:sz="0" w:space="0" w:color="auto"/>
        <w:right w:val="none" w:sz="0" w:space="0" w:color="auto"/>
      </w:divBdr>
    </w:div>
    <w:div w:id="1937321388">
      <w:bodyDiv w:val="1"/>
      <w:marLeft w:val="0"/>
      <w:marRight w:val="0"/>
      <w:marTop w:val="0"/>
      <w:marBottom w:val="0"/>
      <w:divBdr>
        <w:top w:val="none" w:sz="0" w:space="0" w:color="auto"/>
        <w:left w:val="none" w:sz="0" w:space="0" w:color="auto"/>
        <w:bottom w:val="none" w:sz="0" w:space="0" w:color="auto"/>
        <w:right w:val="none" w:sz="0" w:space="0" w:color="auto"/>
      </w:divBdr>
    </w:div>
    <w:div w:id="21239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demotecnia.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682</Words>
  <Characters>3756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dc:creator>
  <cp:keywords/>
  <dc:description/>
  <cp:lastModifiedBy>IEC_2017</cp:lastModifiedBy>
  <cp:revision>4</cp:revision>
  <cp:lastPrinted>2017-03-07T19:41:00Z</cp:lastPrinted>
  <dcterms:created xsi:type="dcterms:W3CDTF">2017-04-05T20:06:00Z</dcterms:created>
  <dcterms:modified xsi:type="dcterms:W3CDTF">2017-04-05T20:27:00Z</dcterms:modified>
</cp:coreProperties>
</file>