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521"/>
        <w:gridCol w:w="6848"/>
      </w:tblGrid>
      <w:tr w:rsidR="00431546" w:rsidTr="002E60D6">
        <w:trPr>
          <w:trHeight w:hRule="exact" w:val="312"/>
        </w:trPr>
        <w:tc>
          <w:tcPr>
            <w:tcW w:w="492" w:type="dxa"/>
            <w:vMerge w:val="restart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102"/>
              <w:ind w:left="978" w:right="978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  <w:spacing w:val="-1"/>
              </w:rPr>
              <w:t>Da</w:t>
            </w:r>
            <w:r>
              <w:rPr>
                <w:b/>
                <w:color w:val="FFFFFF"/>
                <w:spacing w:val="-2"/>
              </w:rPr>
              <w:t>t</w:t>
            </w:r>
            <w:r>
              <w:rPr>
                <w:b/>
                <w:color w:val="FFFFFF"/>
                <w:spacing w:val="-1"/>
              </w:rPr>
              <w:t>o</w:t>
            </w:r>
            <w:r>
              <w:rPr>
                <w:b/>
                <w:color w:val="FFFFFF"/>
              </w:rPr>
              <w:t>s</w:t>
            </w:r>
            <w:proofErr w:type="spellEnd"/>
          </w:p>
        </w:tc>
        <w:tc>
          <w:tcPr>
            <w:tcW w:w="2521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recepción</w:t>
            </w:r>
            <w:proofErr w:type="spellEnd"/>
          </w:p>
        </w:tc>
        <w:tc>
          <w:tcPr>
            <w:tcW w:w="6848" w:type="dxa"/>
          </w:tcPr>
          <w:p w:rsidR="00431546" w:rsidRPr="00D325C7" w:rsidRDefault="00B828A2" w:rsidP="00B828A2">
            <w:pPr>
              <w:pStyle w:val="TableParagraph"/>
              <w:spacing w:before="3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3</w:t>
            </w:r>
            <w:r w:rsidR="002C4346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1</w:t>
            </w:r>
            <w:r w:rsidR="0043154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/0</w:t>
            </w:r>
            <w:r w:rsidR="002C4346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3</w:t>
            </w:r>
            <w:r w:rsidR="0043154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/2017</w:t>
            </w:r>
          </w:p>
        </w:tc>
      </w:tr>
      <w:tr w:rsidR="00431546" w:rsidRPr="00B828A2" w:rsidTr="002E60D6">
        <w:trPr>
          <w:trHeight w:hRule="exact" w:val="283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2521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Quién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entregó</w:t>
            </w:r>
            <w:proofErr w:type="spellEnd"/>
          </w:p>
        </w:tc>
        <w:tc>
          <w:tcPr>
            <w:tcW w:w="6848" w:type="dxa"/>
            <w:shd w:val="clear" w:color="auto" w:fill="F1F1F1"/>
          </w:tcPr>
          <w:p w:rsidR="00431546" w:rsidRPr="00B828A2" w:rsidRDefault="00B828A2" w:rsidP="00D325C7">
            <w:pPr>
              <w:pStyle w:val="TableParagraph"/>
              <w:spacing w:before="1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B828A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Berumen y Asociados S.A de C.V</w:t>
            </w:r>
          </w:p>
        </w:tc>
      </w:tr>
      <w:tr w:rsidR="00431546" w:rsidRPr="00B828A2" w:rsidTr="002E60D6">
        <w:trPr>
          <w:trHeight w:hRule="exact" w:val="272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B828A2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Quién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solicitó</w:t>
            </w:r>
            <w:proofErr w:type="spellEnd"/>
          </w:p>
        </w:tc>
        <w:tc>
          <w:tcPr>
            <w:tcW w:w="6848" w:type="dxa"/>
          </w:tcPr>
          <w:p w:rsidR="00431546" w:rsidRPr="00D325C7" w:rsidRDefault="00B828A2" w:rsidP="00D325C7">
            <w:pPr>
              <w:pStyle w:val="TableParagraph"/>
              <w:spacing w:before="42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Periódico el Zócalo, Editorial Piedras Negras S.A de C.V</w:t>
            </w:r>
          </w:p>
        </w:tc>
      </w:tr>
      <w:tr w:rsidR="00431546" w:rsidRPr="00B828A2" w:rsidTr="002E60D6">
        <w:trPr>
          <w:trHeight w:hRule="exact" w:val="36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  <w:shd w:val="clear" w:color="auto" w:fill="F1F1F1"/>
          </w:tcPr>
          <w:p w:rsidR="00431546" w:rsidRPr="00B828A2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B828A2">
              <w:rPr>
                <w:b/>
                <w:sz w:val="18"/>
                <w:lang w:val="es-MX"/>
              </w:rPr>
              <w:t>Quién realizó</w:t>
            </w:r>
          </w:p>
        </w:tc>
        <w:tc>
          <w:tcPr>
            <w:tcW w:w="6848" w:type="dxa"/>
            <w:shd w:val="clear" w:color="auto" w:fill="F1F1F1"/>
          </w:tcPr>
          <w:p w:rsidR="00431546" w:rsidRPr="00B828A2" w:rsidRDefault="00B828A2" w:rsidP="00D325C7">
            <w:pPr>
              <w:pStyle w:val="TableParagraph"/>
              <w:spacing w:before="134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Berumen y Asociados S.A de C.V</w:t>
            </w:r>
          </w:p>
        </w:tc>
      </w:tr>
      <w:tr w:rsidR="00431546" w:rsidRPr="00B828A2" w:rsidTr="002E60D6">
        <w:trPr>
          <w:trHeight w:hRule="exact" w:val="31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B828A2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</w:tcPr>
          <w:p w:rsidR="00431546" w:rsidRPr="00B828A2" w:rsidRDefault="00431546" w:rsidP="009526E4">
            <w:pPr>
              <w:pStyle w:val="TableParagraph"/>
              <w:spacing w:line="219" w:lineRule="exact"/>
              <w:rPr>
                <w:b/>
                <w:sz w:val="18"/>
                <w:lang w:val="es-MX"/>
              </w:rPr>
            </w:pPr>
            <w:r w:rsidRPr="00B828A2">
              <w:rPr>
                <w:b/>
                <w:sz w:val="18"/>
                <w:lang w:val="es-MX"/>
              </w:rPr>
              <w:t>Quién patrocinó</w:t>
            </w:r>
          </w:p>
        </w:tc>
        <w:tc>
          <w:tcPr>
            <w:tcW w:w="6848" w:type="dxa"/>
          </w:tcPr>
          <w:p w:rsidR="00431546" w:rsidRPr="00D325C7" w:rsidRDefault="00B828A2" w:rsidP="00D325C7">
            <w:pPr>
              <w:pStyle w:val="TableParagraph"/>
              <w:spacing w:before="83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Periódico el Zócalo, Editorial Piedras Negras S.A de C.V</w:t>
            </w:r>
          </w:p>
        </w:tc>
      </w:tr>
      <w:tr w:rsidR="00431546" w:rsidRPr="00B828A2" w:rsidTr="002E60D6">
        <w:trPr>
          <w:trHeight w:hRule="exact" w:val="26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  <w:shd w:val="clear" w:color="auto" w:fill="F1F1F1"/>
          </w:tcPr>
          <w:p w:rsidR="00431546" w:rsidRPr="00B828A2" w:rsidRDefault="00431546" w:rsidP="009526E4">
            <w:pPr>
              <w:pStyle w:val="TableParagraph"/>
              <w:spacing w:line="219" w:lineRule="exact"/>
              <w:rPr>
                <w:b/>
                <w:sz w:val="18"/>
                <w:lang w:val="es-MX"/>
              </w:rPr>
            </w:pPr>
            <w:r w:rsidRPr="00B828A2">
              <w:rPr>
                <w:b/>
                <w:sz w:val="18"/>
                <w:lang w:val="es-MX"/>
              </w:rPr>
              <w:t>Quién ordenó</w:t>
            </w:r>
          </w:p>
        </w:tc>
        <w:tc>
          <w:tcPr>
            <w:tcW w:w="6848" w:type="dxa"/>
            <w:shd w:val="clear" w:color="auto" w:fill="F1F1F1"/>
          </w:tcPr>
          <w:p w:rsidR="00431546" w:rsidRPr="00D325C7" w:rsidRDefault="00B828A2" w:rsidP="00D325C7">
            <w:pPr>
              <w:pStyle w:val="TableParagraph"/>
              <w:spacing w:before="32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Periódico el Zócalo, Editorial Piedras Negras S.A de C.V</w:t>
            </w:r>
          </w:p>
        </w:tc>
      </w:tr>
      <w:tr w:rsidR="00431546" w:rsidRPr="00B828A2" w:rsidTr="002E60D6">
        <w:trPr>
          <w:trHeight w:hRule="exact" w:val="230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B828A2">
              <w:rPr>
                <w:b/>
                <w:sz w:val="18"/>
                <w:lang w:val="es-MX"/>
              </w:rPr>
              <w:t>Medio d</w:t>
            </w:r>
            <w:r>
              <w:rPr>
                <w:b/>
                <w:sz w:val="18"/>
              </w:rPr>
              <w:t xml:space="preserve">e </w:t>
            </w:r>
            <w:proofErr w:type="spellStart"/>
            <w:r>
              <w:rPr>
                <w:b/>
                <w:sz w:val="18"/>
              </w:rPr>
              <w:t>publicación</w:t>
            </w:r>
            <w:proofErr w:type="spellEnd"/>
          </w:p>
        </w:tc>
        <w:tc>
          <w:tcPr>
            <w:tcW w:w="6848" w:type="dxa"/>
          </w:tcPr>
          <w:p w:rsidR="00431546" w:rsidRPr="00B828A2" w:rsidRDefault="00B828A2" w:rsidP="00D325C7">
            <w:pPr>
              <w:pStyle w:val="TableParagraph"/>
              <w:spacing w:line="219" w:lineRule="exact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Periódico el Zócalo, Editorial Piedras Negras S.A de C.V</w:t>
            </w:r>
          </w:p>
        </w:tc>
      </w:tr>
      <w:tr w:rsidR="00431546" w:rsidTr="002E60D6">
        <w:trPr>
          <w:trHeight w:hRule="exact" w:val="25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B828A2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publicación</w:t>
            </w:r>
            <w:proofErr w:type="spellEnd"/>
          </w:p>
        </w:tc>
        <w:tc>
          <w:tcPr>
            <w:tcW w:w="6848" w:type="dxa"/>
            <w:shd w:val="clear" w:color="auto" w:fill="F1F1F1"/>
          </w:tcPr>
          <w:p w:rsidR="00431546" w:rsidRPr="00D325C7" w:rsidRDefault="002C4346" w:rsidP="00D325C7">
            <w:pPr>
              <w:pStyle w:val="TableParagraph"/>
              <w:spacing w:line="243" w:lineRule="exact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29/03/2017</w:t>
            </w:r>
          </w:p>
        </w:tc>
      </w:tr>
      <w:tr w:rsidR="00431546" w:rsidTr="002E60D6">
        <w:trPr>
          <w:trHeight w:hRule="exact" w:val="25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2521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Original/</w:t>
            </w:r>
            <w:proofErr w:type="spellStart"/>
            <w:r>
              <w:rPr>
                <w:b/>
                <w:sz w:val="18"/>
              </w:rPr>
              <w:t>Reproducción</w:t>
            </w:r>
            <w:proofErr w:type="spellEnd"/>
          </w:p>
        </w:tc>
        <w:tc>
          <w:tcPr>
            <w:tcW w:w="6848" w:type="dxa"/>
          </w:tcPr>
          <w:p w:rsidR="00431546" w:rsidRPr="00D325C7" w:rsidRDefault="00431546" w:rsidP="00D325C7">
            <w:pPr>
              <w:pStyle w:val="TableParagraph"/>
              <w:spacing w:line="244" w:lineRule="exact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Original</w:t>
            </w:r>
          </w:p>
        </w:tc>
      </w:tr>
      <w:tr w:rsidR="00431546" w:rsidRPr="00B828A2" w:rsidTr="002E60D6">
        <w:trPr>
          <w:trHeight w:hRule="exact" w:val="866"/>
        </w:trPr>
        <w:tc>
          <w:tcPr>
            <w:tcW w:w="492" w:type="dxa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102"/>
              <w:ind w:left="76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1"/>
                <w:sz w:val="18"/>
              </w:rPr>
              <w:t>O</w:t>
            </w:r>
            <w:r>
              <w:rPr>
                <w:b/>
                <w:color w:val="FFFFFF"/>
                <w:sz w:val="18"/>
              </w:rPr>
              <w:t>bj</w:t>
            </w:r>
            <w:r>
              <w:rPr>
                <w:b/>
                <w:color w:val="FFFFFF"/>
                <w:spacing w:val="-1"/>
                <w:sz w:val="18"/>
              </w:rPr>
              <w:t>e</w:t>
            </w:r>
            <w:r>
              <w:rPr>
                <w:b/>
                <w:color w:val="FFFFFF"/>
                <w:sz w:val="18"/>
              </w:rPr>
              <w:t>tivo</w:t>
            </w:r>
            <w:proofErr w:type="spellEnd"/>
          </w:p>
        </w:tc>
        <w:tc>
          <w:tcPr>
            <w:tcW w:w="2521" w:type="dxa"/>
            <w:shd w:val="clear" w:color="auto" w:fill="F1F1F1"/>
          </w:tcPr>
          <w:p w:rsidR="00431546" w:rsidRDefault="00431546" w:rsidP="009526E4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:rsidR="00431546" w:rsidRDefault="00431546" w:rsidP="009526E4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Objetivo</w:t>
            </w:r>
            <w:proofErr w:type="spellEnd"/>
            <w:r>
              <w:rPr>
                <w:b/>
                <w:sz w:val="18"/>
              </w:rPr>
              <w:t>(s)</w:t>
            </w:r>
          </w:p>
        </w:tc>
        <w:tc>
          <w:tcPr>
            <w:tcW w:w="6848" w:type="dxa"/>
            <w:shd w:val="clear" w:color="auto" w:fill="F1F1F1"/>
          </w:tcPr>
          <w:p w:rsidR="00431546" w:rsidRDefault="00B828A2" w:rsidP="00D325C7">
            <w:pPr>
              <w:pStyle w:val="TableParagraph"/>
              <w:spacing w:before="154"/>
              <w:ind w:right="103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Conocer la intención de voto para el Proceso Electoral del 4 de Junio de 2017, en lo que se refiere a la Gubernatura.</w:t>
            </w:r>
          </w:p>
          <w:p w:rsidR="00B828A2" w:rsidRPr="00D325C7" w:rsidRDefault="00B828A2" w:rsidP="00D325C7">
            <w:pPr>
              <w:pStyle w:val="TableParagraph"/>
              <w:spacing w:before="154"/>
              <w:ind w:right="103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</w:tc>
      </w:tr>
      <w:tr w:rsidR="00431546" w:rsidRPr="00B828A2" w:rsidTr="002E60D6">
        <w:trPr>
          <w:trHeight w:hRule="exact" w:val="750"/>
        </w:trPr>
        <w:tc>
          <w:tcPr>
            <w:tcW w:w="492" w:type="dxa"/>
            <w:vMerge w:val="restart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102"/>
              <w:ind w:left="2107" w:right="2107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  <w:spacing w:val="-1"/>
              </w:rPr>
              <w:t>D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1"/>
              </w:rPr>
              <w:t>s</w:t>
            </w:r>
            <w:r>
              <w:rPr>
                <w:b/>
                <w:color w:val="FFFFFF"/>
                <w:spacing w:val="-1"/>
              </w:rPr>
              <w:t>e</w:t>
            </w:r>
            <w:r>
              <w:rPr>
                <w:b/>
                <w:color w:val="FFFFFF"/>
              </w:rPr>
              <w:t>ño</w:t>
            </w:r>
            <w:proofErr w:type="spellEnd"/>
            <w:r>
              <w:rPr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</w:rPr>
              <w:t>M</w:t>
            </w:r>
            <w:r>
              <w:rPr>
                <w:b/>
                <w:color w:val="FFFFFF"/>
              </w:rPr>
              <w:t>u</w:t>
            </w:r>
            <w:r>
              <w:rPr>
                <w:b/>
                <w:color w:val="FFFFFF"/>
                <w:spacing w:val="-3"/>
              </w:rPr>
              <w:t>e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pacing w:val="-1"/>
              </w:rPr>
              <w:t>t</w:t>
            </w:r>
            <w:r>
              <w:rPr>
                <w:b/>
                <w:color w:val="FFFFFF"/>
                <w:spacing w:val="-2"/>
              </w:rPr>
              <w:t>r</w:t>
            </w:r>
            <w:r>
              <w:rPr>
                <w:b/>
                <w:color w:val="FFFFFF"/>
                <w:spacing w:val="-1"/>
              </w:rPr>
              <w:t>al</w:t>
            </w:r>
            <w:proofErr w:type="spellEnd"/>
          </w:p>
        </w:tc>
        <w:tc>
          <w:tcPr>
            <w:tcW w:w="2521" w:type="dxa"/>
          </w:tcPr>
          <w:p w:rsidR="00D81B6F" w:rsidRDefault="00D81B6F" w:rsidP="00D81B6F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:rsidR="00431546" w:rsidRDefault="00D81B6F" w:rsidP="00D81B6F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</w:t>
            </w:r>
            <w:r w:rsidR="00431546">
              <w:rPr>
                <w:b/>
                <w:sz w:val="18"/>
              </w:rPr>
              <w:t xml:space="preserve">Marco </w:t>
            </w:r>
            <w:proofErr w:type="spellStart"/>
            <w:r w:rsidR="00431546">
              <w:rPr>
                <w:b/>
                <w:sz w:val="18"/>
              </w:rPr>
              <w:t>muestral</w:t>
            </w:r>
            <w:proofErr w:type="spellEnd"/>
          </w:p>
        </w:tc>
        <w:tc>
          <w:tcPr>
            <w:tcW w:w="6848" w:type="dxa"/>
          </w:tcPr>
          <w:p w:rsidR="00431546" w:rsidRPr="00D325C7" w:rsidRDefault="00B828A2" w:rsidP="00D325C7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1000 entrevistas cara a cara</w:t>
            </w:r>
          </w:p>
        </w:tc>
      </w:tr>
      <w:tr w:rsidR="00431546" w:rsidRPr="00B828A2" w:rsidTr="002E60D6">
        <w:trPr>
          <w:trHeight w:hRule="exact" w:val="70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Definición</w:t>
            </w:r>
            <w:proofErr w:type="spellEnd"/>
            <w:r>
              <w:rPr>
                <w:b/>
                <w:sz w:val="18"/>
              </w:rPr>
              <w:t xml:space="preserve"> de la </w:t>
            </w:r>
            <w:proofErr w:type="spellStart"/>
            <w:r>
              <w:rPr>
                <w:b/>
                <w:sz w:val="18"/>
              </w:rPr>
              <w:t>población</w:t>
            </w:r>
            <w:proofErr w:type="spellEnd"/>
          </w:p>
        </w:tc>
        <w:tc>
          <w:tcPr>
            <w:tcW w:w="6848" w:type="dxa"/>
            <w:shd w:val="clear" w:color="auto" w:fill="F1F1F1"/>
          </w:tcPr>
          <w:p w:rsidR="00431546" w:rsidRPr="00D325C7" w:rsidRDefault="00F10A16" w:rsidP="00D325C7">
            <w:pPr>
              <w:pStyle w:val="TableParagraph"/>
              <w:spacing w:before="10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Personas que residen en el</w:t>
            </w:r>
            <w:r w:rsidR="007775CD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estado de Coahuila de Zaragoza</w:t>
            </w:r>
            <w:r w:rsidR="00B828A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, mayores de 18 años </w:t>
            </w:r>
            <w:r w:rsidR="007775CD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y que integran la lista nominal de electores del INE </w:t>
            </w:r>
          </w:p>
        </w:tc>
      </w:tr>
      <w:tr w:rsidR="00431546" w:rsidRPr="00B828A2" w:rsidTr="002E60D6">
        <w:trPr>
          <w:trHeight w:hRule="exact" w:val="573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</w:tcPr>
          <w:p w:rsidR="00431546" w:rsidRPr="0099243D" w:rsidRDefault="00431546" w:rsidP="009526E4">
            <w:pPr>
              <w:pStyle w:val="TableParagraph"/>
              <w:spacing w:before="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Procedimiento de selección de unidades</w:t>
            </w:r>
          </w:p>
        </w:tc>
        <w:tc>
          <w:tcPr>
            <w:tcW w:w="6848" w:type="dxa"/>
          </w:tcPr>
          <w:p w:rsidR="00431546" w:rsidRPr="00D325C7" w:rsidRDefault="00D81B6F" w:rsidP="00D325C7">
            <w:pPr>
              <w:pStyle w:val="TableParagraph"/>
              <w:spacing w:before="1"/>
              <w:ind w:left="0" w:right="102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Las personas</w:t>
            </w:r>
            <w:r w:rsidR="00F10A1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fueron</w:t>
            </w:r>
            <w:r w:rsidR="00B37D62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seleccionadas de forma aleatoria</w:t>
            </w:r>
            <w:r w:rsidR="00F10A1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simple</w:t>
            </w:r>
            <w:r w:rsidR="00B828A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.</w:t>
            </w:r>
          </w:p>
        </w:tc>
      </w:tr>
      <w:tr w:rsidR="00431546" w:rsidRPr="00B828A2" w:rsidTr="002E60D6">
        <w:trPr>
          <w:trHeight w:hRule="exact" w:val="113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Procedimiento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estimación</w:t>
            </w:r>
            <w:proofErr w:type="spellEnd"/>
          </w:p>
        </w:tc>
        <w:tc>
          <w:tcPr>
            <w:tcW w:w="6848" w:type="dxa"/>
            <w:shd w:val="clear" w:color="auto" w:fill="F1F1F1"/>
          </w:tcPr>
          <w:p w:rsidR="00431546" w:rsidRPr="00D325C7" w:rsidRDefault="00585D8A" w:rsidP="002C4346">
            <w:pPr>
              <w:pStyle w:val="TableParagraph"/>
              <w:spacing w:before="109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Cara a cara en domicilio de los entrevistados. </w:t>
            </w:r>
          </w:p>
        </w:tc>
      </w:tr>
      <w:tr w:rsidR="00431546" w:rsidRPr="00C8271B" w:rsidTr="002E60D6">
        <w:trPr>
          <w:trHeight w:hRule="exact" w:val="499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</w:tcPr>
          <w:p w:rsidR="00431546" w:rsidRPr="0099243D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Tamaño y forma de obtención de la muestra</w:t>
            </w:r>
          </w:p>
        </w:tc>
        <w:tc>
          <w:tcPr>
            <w:tcW w:w="6848" w:type="dxa"/>
          </w:tcPr>
          <w:p w:rsidR="00431546" w:rsidRPr="00D325C7" w:rsidRDefault="00C8271B" w:rsidP="00001CC3">
            <w:pPr>
              <w:pStyle w:val="TableParagraph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1000 entrevistas cara a cara en entrevista con las personas en su domicilio</w:t>
            </w:r>
          </w:p>
        </w:tc>
      </w:tr>
      <w:tr w:rsidR="00431546" w:rsidRPr="00B828A2" w:rsidTr="002E60D6">
        <w:trPr>
          <w:trHeight w:hRule="exact" w:val="888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ind w:right="120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Calidad de la estimación (confianza y error máximo en la muestra seleccionada para cada distribución de preferencias  o tendencias)</w:t>
            </w:r>
          </w:p>
        </w:tc>
        <w:tc>
          <w:tcPr>
            <w:tcW w:w="6848" w:type="dxa"/>
            <w:shd w:val="clear" w:color="auto" w:fill="F1F1F1"/>
          </w:tcPr>
          <w:p w:rsidR="00431546" w:rsidRPr="00D325C7" w:rsidRDefault="00431546" w:rsidP="00D325C7">
            <w:pPr>
              <w:pStyle w:val="TableParagraph"/>
              <w:spacing w:before="1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Nivel de confianza del </w:t>
            </w:r>
            <w:r w:rsidR="007649FA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9</w:t>
            </w:r>
            <w:r w:rsidR="00C8271B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5 </w:t>
            </w: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por ciento y un margen de error teórico de +/- </w:t>
            </w:r>
            <w:r w:rsidR="007775CD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3</w:t>
            </w: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% para el tamaño de la muestra seleccionada.</w:t>
            </w:r>
          </w:p>
        </w:tc>
      </w:tr>
      <w:tr w:rsidR="00431546" w:rsidRPr="00B828A2" w:rsidTr="002E60D6">
        <w:trPr>
          <w:trHeight w:hRule="exact" w:val="325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</w:tcPr>
          <w:p w:rsidR="00431546" w:rsidRPr="0099243D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Frecuencia y tratamiento de la no respuesta</w:t>
            </w:r>
          </w:p>
        </w:tc>
        <w:tc>
          <w:tcPr>
            <w:tcW w:w="6848" w:type="dxa"/>
          </w:tcPr>
          <w:p w:rsidR="00E66D91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1.-  No sabe </w:t>
            </w:r>
            <w:r w:rsidR="002C4346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11.9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% No contesto  0%  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14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.-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20.7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0%    </w:t>
            </w:r>
          </w:p>
          <w:p w:rsidR="00585D8A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2.-  No sabe </w:t>
            </w:r>
            <w:r w:rsidR="002C4346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2.3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0%   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5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.-No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17.6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0%    </w:t>
            </w:r>
          </w:p>
          <w:p w:rsidR="00585D8A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3.- No sabe </w:t>
            </w:r>
            <w:r w:rsidR="00D421B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0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</w:t>
            </w:r>
            <w:r w:rsidR="00D421B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.4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%   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6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.-No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5.4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0%    </w:t>
            </w:r>
          </w:p>
          <w:p w:rsidR="00585D8A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4.- No sabe </w:t>
            </w:r>
            <w:r w:rsidR="00D421B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2.</w:t>
            </w:r>
            <w:r w:rsidR="00D421B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8 % No contesto  0%  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7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.-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No sabe16.31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0%    </w:t>
            </w:r>
          </w:p>
          <w:p w:rsidR="00585D8A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5.- No sabe 3.</w:t>
            </w:r>
            <w:r w:rsidR="00D421B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6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</w:t>
            </w:r>
            <w:r w:rsidR="00D421B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0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 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8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.-No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18.4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0%    </w:t>
            </w:r>
          </w:p>
          <w:p w:rsidR="00585D8A" w:rsidRDefault="00D421BE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6.- </w:t>
            </w:r>
            <w:r w:rsidR="00585D8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No sabe</w:t>
            </w:r>
            <w:r w:rsidR="000F74F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.0% No contesto .1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%         19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.-No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18.1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0%    </w:t>
            </w:r>
          </w:p>
          <w:p w:rsidR="00585D8A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7.</w:t>
            </w:r>
            <w:r w:rsidR="00D421B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a</w:t>
            </w:r>
            <w:r w:rsidR="000F74F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No sabe 1.5 % No contesto  0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% 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  20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.-No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0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5.9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%    </w:t>
            </w:r>
          </w:p>
          <w:p w:rsidR="000F74F7" w:rsidRDefault="000F74F7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8.-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No sabe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21.7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0% 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21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.-No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18.2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5.2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%    </w:t>
            </w:r>
          </w:p>
          <w:p w:rsidR="000F74F7" w:rsidRDefault="000F74F7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9.-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No sabe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0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21.6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%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 22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.-No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20.8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3.7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%    </w:t>
            </w:r>
          </w:p>
          <w:p w:rsidR="000F74F7" w:rsidRDefault="000F74F7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10.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No sabe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0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0%  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     23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.-No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8.3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3.1</w:t>
            </w:r>
            <w:r w:rsidR="00912C3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%    </w:t>
            </w:r>
          </w:p>
          <w:p w:rsidR="000F74F7" w:rsidRDefault="00912C3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11.-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No sabe 0 % No contesto  0% 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  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24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.-No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5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.9 % No contesto 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17.1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%    </w:t>
            </w:r>
          </w:p>
          <w:p w:rsidR="00912C3A" w:rsidRDefault="00912C3A" w:rsidP="00912C3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.-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0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.1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0%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25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.-No sabe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0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2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%    </w:t>
            </w:r>
          </w:p>
          <w:p w:rsidR="00912C3A" w:rsidRDefault="00912C3A" w:rsidP="00912C3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13.-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No sabe 10.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6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 No contesto  0%</w:t>
            </w:r>
          </w:p>
          <w:p w:rsidR="00912C3A" w:rsidRDefault="00912C3A" w:rsidP="00912C3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 </w:t>
            </w:r>
          </w:p>
          <w:p w:rsidR="00912C3A" w:rsidRDefault="00912C3A" w:rsidP="00912C3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912C3A" w:rsidRDefault="00912C3A" w:rsidP="00912C3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</w:t>
            </w:r>
          </w:p>
          <w:p w:rsidR="00912C3A" w:rsidRDefault="00912C3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0F74F7" w:rsidRDefault="000F74F7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0F74F7" w:rsidRPr="00D325C7" w:rsidRDefault="000F74F7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</w:tc>
      </w:tr>
      <w:tr w:rsidR="00431546" w:rsidRPr="00B828A2" w:rsidTr="002E60D6">
        <w:trPr>
          <w:trHeight w:hRule="exact" w:val="112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Tasa general de rechazo general a la entrevista</w:t>
            </w:r>
          </w:p>
        </w:tc>
        <w:tc>
          <w:tcPr>
            <w:tcW w:w="6848" w:type="dxa"/>
            <w:shd w:val="clear" w:color="auto" w:fill="F1F1F1"/>
          </w:tcPr>
          <w:p w:rsidR="00431546" w:rsidRDefault="00C8271B" w:rsidP="00D325C7">
            <w:pPr>
              <w:pStyle w:val="TableParagraph"/>
              <w:spacing w:before="8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Contactos no exitosos sobre total de intentos del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27.8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</w:t>
            </w:r>
          </w:p>
          <w:p w:rsidR="00C8271B" w:rsidRDefault="00C8271B" w:rsidP="00D325C7">
            <w:pPr>
              <w:pStyle w:val="TableParagraph"/>
              <w:spacing w:before="8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Negativa a contestar o abandono de encuesta: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37.5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%</w:t>
            </w:r>
          </w:p>
          <w:p w:rsidR="00C8271B" w:rsidRPr="00D325C7" w:rsidRDefault="00C8271B" w:rsidP="00D325C7">
            <w:pPr>
              <w:pStyle w:val="TableParagraph"/>
              <w:spacing w:before="8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General: </w:t>
            </w:r>
            <w:r w:rsidR="00265DC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65.3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%</w:t>
            </w:r>
          </w:p>
        </w:tc>
      </w:tr>
      <w:tr w:rsidR="00431546" w:rsidRPr="007775CD" w:rsidTr="002E60D6">
        <w:trPr>
          <w:trHeight w:hRule="exact" w:val="452"/>
        </w:trPr>
        <w:tc>
          <w:tcPr>
            <w:tcW w:w="492" w:type="dxa"/>
            <w:vMerge w:val="restart"/>
            <w:shd w:val="clear" w:color="auto" w:fill="7030A0"/>
            <w:textDirection w:val="btLr"/>
          </w:tcPr>
          <w:p w:rsidR="00431546" w:rsidRPr="007775CD" w:rsidRDefault="00431546" w:rsidP="009526E4">
            <w:pPr>
              <w:pStyle w:val="TableParagraph"/>
              <w:spacing w:before="102"/>
              <w:ind w:left="340"/>
              <w:rPr>
                <w:b/>
                <w:lang w:val="es-MX"/>
              </w:rPr>
            </w:pPr>
            <w:r w:rsidRPr="007775CD">
              <w:rPr>
                <w:b/>
                <w:color w:val="FFFFFF"/>
                <w:spacing w:val="-2"/>
                <w:lang w:val="es-MX"/>
              </w:rPr>
              <w:t>M</w:t>
            </w:r>
            <w:r w:rsidRPr="007775CD">
              <w:rPr>
                <w:b/>
                <w:color w:val="FFFFFF"/>
                <w:spacing w:val="-1"/>
                <w:lang w:val="es-MX"/>
              </w:rPr>
              <w:t>é</w:t>
            </w:r>
            <w:r w:rsidRPr="007775CD">
              <w:rPr>
                <w:b/>
                <w:color w:val="FFFFFF"/>
                <w:spacing w:val="-2"/>
                <w:lang w:val="es-MX"/>
              </w:rPr>
              <w:t>t</w:t>
            </w:r>
            <w:r w:rsidRPr="007775CD">
              <w:rPr>
                <w:b/>
                <w:color w:val="FFFFFF"/>
                <w:spacing w:val="-1"/>
                <w:lang w:val="es-MX"/>
              </w:rPr>
              <w:t>o</w:t>
            </w:r>
            <w:r w:rsidRPr="007775CD">
              <w:rPr>
                <w:b/>
                <w:color w:val="FFFFFF"/>
                <w:lang w:val="es-MX"/>
              </w:rPr>
              <w:t>do</w:t>
            </w:r>
          </w:p>
        </w:tc>
        <w:tc>
          <w:tcPr>
            <w:tcW w:w="2521" w:type="dxa"/>
          </w:tcPr>
          <w:p w:rsidR="00431546" w:rsidRPr="0099243D" w:rsidRDefault="00431546" w:rsidP="009526E4">
            <w:pPr>
              <w:pStyle w:val="TableParagraph"/>
              <w:ind w:right="120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Método de recolección de la información</w:t>
            </w:r>
          </w:p>
        </w:tc>
        <w:tc>
          <w:tcPr>
            <w:tcW w:w="6848" w:type="dxa"/>
          </w:tcPr>
          <w:p w:rsidR="00431546" w:rsidRPr="00D325C7" w:rsidRDefault="00C8271B" w:rsidP="00D325C7">
            <w:pPr>
              <w:pStyle w:val="TableParagraph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Cara a cara</w:t>
            </w:r>
          </w:p>
        </w:tc>
      </w:tr>
      <w:tr w:rsidR="00431546" w:rsidRPr="00B828A2" w:rsidTr="002E60D6">
        <w:trPr>
          <w:trHeight w:hRule="exact" w:val="32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2521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spacing w:line="219" w:lineRule="exact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Fecha de recolección de la información</w:t>
            </w:r>
          </w:p>
        </w:tc>
        <w:tc>
          <w:tcPr>
            <w:tcW w:w="6848" w:type="dxa"/>
            <w:shd w:val="clear" w:color="auto" w:fill="F1F1F1"/>
          </w:tcPr>
          <w:p w:rsidR="00431546" w:rsidRPr="00D325C7" w:rsidRDefault="00973E61" w:rsidP="00D325C7">
            <w:pPr>
              <w:pStyle w:val="TableParagraph"/>
              <w:spacing w:before="47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10 al 19 de marzo</w:t>
            </w:r>
            <w:r w:rsidR="00C8271B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de 2017.</w:t>
            </w:r>
          </w:p>
        </w:tc>
      </w:tr>
      <w:tr w:rsidR="00431546" w:rsidRPr="00973E61" w:rsidTr="002E60D6">
        <w:trPr>
          <w:trHeight w:hRule="exact" w:val="13772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73E61" w:rsidRDefault="00431546" w:rsidP="009526E4">
            <w:pPr>
              <w:rPr>
                <w:sz w:val="16"/>
                <w:lang w:val="es-MX"/>
              </w:rPr>
            </w:pPr>
          </w:p>
        </w:tc>
        <w:tc>
          <w:tcPr>
            <w:tcW w:w="2521" w:type="dxa"/>
          </w:tcPr>
          <w:p w:rsidR="00431546" w:rsidRPr="00973E61" w:rsidRDefault="00903D64" w:rsidP="009526E4">
            <w:pPr>
              <w:pStyle w:val="TableParagraph"/>
              <w:ind w:right="459"/>
              <w:rPr>
                <w:b/>
                <w:sz w:val="12"/>
                <w:lang w:val="es-MX"/>
              </w:rPr>
            </w:pPr>
            <w:r w:rsidRPr="00973E61">
              <w:rPr>
                <w:b/>
                <w:sz w:val="18"/>
                <w:lang w:val="es-MX"/>
              </w:rPr>
              <w:t xml:space="preserve">Cuestionario </w:t>
            </w:r>
            <w:proofErr w:type="spellStart"/>
            <w:r w:rsidRPr="00973E61">
              <w:rPr>
                <w:b/>
                <w:sz w:val="18"/>
                <w:lang w:val="es-MX"/>
              </w:rPr>
              <w:t>ó</w:t>
            </w:r>
            <w:proofErr w:type="spellEnd"/>
            <w:r w:rsidR="00431546" w:rsidRPr="00973E61">
              <w:rPr>
                <w:b/>
                <w:sz w:val="18"/>
                <w:lang w:val="es-MX"/>
              </w:rPr>
              <w:t xml:space="preserve"> instrumentos de captación utilizados para generar la información publicada (fraseo)</w:t>
            </w:r>
          </w:p>
        </w:tc>
        <w:tc>
          <w:tcPr>
            <w:tcW w:w="6848" w:type="dxa"/>
          </w:tcPr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 xml:space="preserve">Podría decirme, ¿Cuál es el nombre del Presidente de México? 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una escala de muy buena, buena, mala o muy mala, ¿Qué opinión tiene usted del Presidente Enrique Peña Nieto?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del 1 al 10 donde 1 es la calificación más baja y 10 la más alta, ¿Qué calificación daría usted a Enrique Peña Nieto como Presidente de México?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Podría decirme, ¿Cuál es el nombre del Gobernador de Coahuila?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una escala de muy buena, buena, mala o muy mala, ¿Qué opinión tiene usted del Gobernador de Coahuila, Rubén Moreira?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del 1 al 10 donde 1 es la calificación más baja y 10 la más alta, ¿Qué calificación daría usted a Rubén Moreira, Gobernador de Coahuila?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 muy buena, buena, mala o muy mala ¿Qué opinión tiene usted de los siguientes partidos políticos?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Independientemente de por cual partido haya usted votado en el pasado ¿Con cuál partido político simpatiza más usted actualmente?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¿Qué tanto simpatiza usted con ese partido? ¿Mucho o poco?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Sobre los candidatos a GOBERNADOR DE COAHUILA, ¿identifica o ha escuchado hablar usted de…?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 muy buena, buena, mala o muy mala</w:t>
            </w:r>
            <w:r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, ¿Qué opinión tiene usted de…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 1 a 10 donde 1 es la calificación más baja y 10 la más alta, dígame por favor ¿Cómo califica a ...MIGUEL ANGEL RIQUELME en cuanto a…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 1 a 10 donde 1 es la calificación más baja y 10 la más alta, dígame por favor ¿Cómo califica a ...GUILLRMO ANAYA LLAMAS en cuanto a…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 1 a 10 donde 1 es la calificación más baja y 10 la más alta, dígame por favor ¿Cómo califica a ...ARMANDO SANTANA GUADIANA TIJERINA en cuanto a…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 1 a 10 donde 1 es la calificación más baja y 10 la más alta, dígame por favor ¿Cómo califica a ...M</w:t>
            </w:r>
            <w:r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ARY THELMA GUAJARDO en cuanto a…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 1 a 10 donde 1 es la calificación más baja y 10 la más alta, dígame por favor ¿Cómo califica a ...JOSÉ ANGEL PÉREZ en cuanto a…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 1 a 10 donde 1 es la calificación más baja y 10 la más alta, dígame por favor ¿Cómo califica a ...JAVIER GUERRERO GARCÍA en cuanto a…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 1 a 10 donde 1 es la calificación más baja y 10 la más alta, dígame por favor ¿Cómo califica a ...LUIS HORACIO SALINAS en cuanto a…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En escala de 1 a 10 donde 1 es la calificación más baja y 10 la más alta, dígame por favor ¿Cómo califica a ...ROSALINDA ARREDONDO ESQUIVEL en cuanto a…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¿Actualmente ya tiene decido su voto o aún puede cambiar?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Si el día de hoy fueran las elecciones para Gobernador ¿por cuál partido político votaría usted?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Si el día de hoy fueran las elecciones para Gobernador ¿por cuál partido político y fórmula de candidatos votaría usted?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Independientemente del partido por el que usted vaya a votar, ¿Cuál partido cree que gane la próxima elección a la Gobernador de COAHUILA?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Independientemente del candidato por el que usted vaya a votar, ¿Cuál candidato cree que gane la próxima elección a la Gobernador de COAHUILA?</w:t>
            </w:r>
          </w:p>
          <w:p w:rsidR="00973E61" w:rsidRPr="00973E61" w:rsidRDefault="00973E61" w:rsidP="00973E6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</w:pPr>
            <w:r w:rsidRPr="00973E61">
              <w:rPr>
                <w:rFonts w:asciiTheme="minorHAnsi" w:hAnsiTheme="minorHAnsi" w:cstheme="minorHAnsi"/>
                <w:b/>
                <w:sz w:val="18"/>
                <w:szCs w:val="24"/>
                <w:lang w:val="es-MX"/>
              </w:rPr>
              <w:t>¿Está usted “totalmente de acuerdo, algo de acuerdo, en desacuerdo o totalmente en desacuerdo” con qué el PRI siga gobernando el Estado de Coahuila en el próximo sexenio?</w:t>
            </w:r>
          </w:p>
          <w:p w:rsidR="00973E61" w:rsidRPr="00973E61" w:rsidRDefault="00973E61" w:rsidP="00973E61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18"/>
                <w:szCs w:val="24"/>
                <w:lang w:val="es-MX"/>
              </w:rPr>
            </w:pPr>
          </w:p>
          <w:p w:rsidR="00593F1B" w:rsidRPr="00973E61" w:rsidRDefault="00593F1B" w:rsidP="00593F1B">
            <w:pPr>
              <w:widowControl/>
              <w:rPr>
                <w:rFonts w:eastAsia="Times New Roman" w:cs="Times New Roman"/>
                <w:color w:val="000000"/>
                <w:sz w:val="16"/>
                <w:lang w:val="es-MX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73"/>
        <w:gridCol w:w="6203"/>
      </w:tblGrid>
      <w:tr w:rsidR="002E60D6" w:rsidRPr="00B828A2" w:rsidTr="002E60D6">
        <w:trPr>
          <w:trHeight w:hRule="exact" w:val="890"/>
        </w:trPr>
        <w:tc>
          <w:tcPr>
            <w:tcW w:w="540" w:type="dxa"/>
            <w:vMerge w:val="restart"/>
            <w:shd w:val="clear" w:color="auto" w:fill="7030A0"/>
            <w:textDirection w:val="btLr"/>
          </w:tcPr>
          <w:p w:rsidR="002E60D6" w:rsidRPr="00E66D91" w:rsidRDefault="002E60D6" w:rsidP="002E60D6">
            <w:pPr>
              <w:pStyle w:val="TableParagraph"/>
              <w:spacing w:before="137"/>
              <w:ind w:left="187"/>
              <w:rPr>
                <w:b/>
                <w:lang w:val="es-MX"/>
              </w:rPr>
            </w:pPr>
            <w:r w:rsidRPr="00E66D91">
              <w:rPr>
                <w:b/>
                <w:color w:val="FFFFFF"/>
                <w:lang w:val="es-MX"/>
              </w:rPr>
              <w:lastRenderedPageBreak/>
              <w:t>P</w:t>
            </w:r>
            <w:r w:rsidRPr="00E66D91">
              <w:rPr>
                <w:b/>
                <w:color w:val="FFFFFF"/>
                <w:spacing w:val="-2"/>
                <w:lang w:val="es-MX"/>
              </w:rPr>
              <w:t>r</w:t>
            </w:r>
            <w:r w:rsidRPr="00E66D91">
              <w:rPr>
                <w:b/>
                <w:color w:val="FFFFFF"/>
                <w:spacing w:val="-1"/>
                <w:lang w:val="es-MX"/>
              </w:rPr>
              <w:t>oce</w:t>
            </w:r>
            <w:r w:rsidRPr="00E66D91">
              <w:rPr>
                <w:b/>
                <w:color w:val="FFFFFF"/>
                <w:lang w:val="es-MX"/>
              </w:rPr>
              <w:t>s</w:t>
            </w:r>
            <w:r w:rsidRPr="00E66D91">
              <w:rPr>
                <w:b/>
                <w:color w:val="FFFFFF"/>
                <w:spacing w:val="-1"/>
                <w:lang w:val="es-MX"/>
              </w:rPr>
              <w:t>a</w:t>
            </w:r>
            <w:r w:rsidRPr="00E66D91">
              <w:rPr>
                <w:b/>
                <w:color w:val="FFFFFF"/>
                <w:lang w:val="es-MX"/>
              </w:rPr>
              <w:t>mi</w:t>
            </w:r>
            <w:r w:rsidRPr="00E66D91">
              <w:rPr>
                <w:b/>
                <w:color w:val="FFFFFF"/>
                <w:spacing w:val="-3"/>
                <w:lang w:val="es-MX"/>
              </w:rPr>
              <w:t>e</w:t>
            </w:r>
            <w:r w:rsidRPr="00E66D91">
              <w:rPr>
                <w:b/>
                <w:color w:val="FFFFFF"/>
                <w:lang w:val="es-MX"/>
              </w:rPr>
              <w:t>n</w:t>
            </w:r>
            <w:r w:rsidRPr="00E66D91">
              <w:rPr>
                <w:b/>
                <w:color w:val="FFFFFF"/>
                <w:spacing w:val="-1"/>
                <w:lang w:val="es-MX"/>
              </w:rPr>
              <w:t>t</w:t>
            </w:r>
            <w:r w:rsidRPr="00E66D91">
              <w:rPr>
                <w:b/>
                <w:color w:val="FFFFFF"/>
                <w:lang w:val="es-MX"/>
              </w:rPr>
              <w:t>o</w:t>
            </w:r>
          </w:p>
        </w:tc>
        <w:tc>
          <w:tcPr>
            <w:tcW w:w="3073" w:type="dxa"/>
            <w:shd w:val="clear" w:color="auto" w:fill="F1F1F1"/>
          </w:tcPr>
          <w:p w:rsidR="002E60D6" w:rsidRPr="0099243D" w:rsidRDefault="002E60D6" w:rsidP="002E60D6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  <w:lang w:val="es-MX"/>
              </w:rPr>
            </w:pPr>
          </w:p>
          <w:p w:rsidR="002E60D6" w:rsidRPr="0099243D" w:rsidRDefault="002E60D6" w:rsidP="002E60D6">
            <w:pPr>
              <w:pStyle w:val="TableParagraph"/>
              <w:ind w:left="109" w:right="81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Forma de procesamiento, estimadores e intervalos de confianza</w:t>
            </w:r>
          </w:p>
        </w:tc>
        <w:tc>
          <w:tcPr>
            <w:tcW w:w="6203" w:type="dxa"/>
            <w:shd w:val="clear" w:color="auto" w:fill="F1F1F1"/>
          </w:tcPr>
          <w:p w:rsidR="002E60D6" w:rsidRPr="00903D64" w:rsidRDefault="002E60D6" w:rsidP="002E60D6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2E60D6" w:rsidRPr="00903D64" w:rsidRDefault="002E60D6" w:rsidP="002E60D6">
            <w:pPr>
              <w:pStyle w:val="TableParagraph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Frecuencia simple. Nivel de confianza 9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5</w:t>
            </w:r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% y margen de error de +/-3%.</w:t>
            </w:r>
          </w:p>
        </w:tc>
      </w:tr>
      <w:tr w:rsidR="002E60D6" w:rsidTr="002E60D6">
        <w:trPr>
          <w:trHeight w:hRule="exact" w:val="449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2E60D6" w:rsidRPr="0099243D" w:rsidRDefault="002E60D6" w:rsidP="002E60D6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2E60D6" w:rsidRPr="0099243D" w:rsidRDefault="002E60D6" w:rsidP="002E60D6">
            <w:pPr>
              <w:pStyle w:val="TableParagraph"/>
              <w:ind w:left="109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Denominación del software utilizado para el procesamiento</w:t>
            </w:r>
          </w:p>
        </w:tc>
        <w:tc>
          <w:tcPr>
            <w:tcW w:w="6203" w:type="dxa"/>
          </w:tcPr>
          <w:p w:rsidR="002E60D6" w:rsidRPr="00903D64" w:rsidRDefault="002E60D6" w:rsidP="002E60D6">
            <w:pPr>
              <w:pStyle w:val="TableParagraph"/>
              <w:spacing w:before="17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Excel</w:t>
            </w:r>
          </w:p>
        </w:tc>
      </w:tr>
      <w:tr w:rsidR="002E60D6" w:rsidTr="002E60D6">
        <w:trPr>
          <w:trHeight w:hRule="exact" w:val="461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2E60D6" w:rsidRDefault="002E60D6" w:rsidP="002E60D6"/>
        </w:tc>
        <w:tc>
          <w:tcPr>
            <w:tcW w:w="3073" w:type="dxa"/>
            <w:shd w:val="clear" w:color="auto" w:fill="F1F1F1"/>
          </w:tcPr>
          <w:p w:rsidR="002E60D6" w:rsidRPr="0099243D" w:rsidRDefault="002E60D6" w:rsidP="002E60D6">
            <w:pPr>
              <w:pStyle w:val="TableParagraph"/>
              <w:spacing w:line="216" w:lineRule="exact"/>
              <w:ind w:left="109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Base de datos electrónico (Sí/No)</w:t>
            </w:r>
          </w:p>
        </w:tc>
        <w:tc>
          <w:tcPr>
            <w:tcW w:w="6203" w:type="dxa"/>
            <w:shd w:val="clear" w:color="auto" w:fill="F1F1F1"/>
          </w:tcPr>
          <w:p w:rsidR="002E60D6" w:rsidRPr="00903D64" w:rsidRDefault="002E60D6" w:rsidP="002E60D6">
            <w:pPr>
              <w:pStyle w:val="TableParagraph"/>
              <w:spacing w:line="263" w:lineRule="exact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Sí</w:t>
            </w:r>
            <w:proofErr w:type="spellEnd"/>
          </w:p>
        </w:tc>
      </w:tr>
      <w:tr w:rsidR="002E60D6" w:rsidRPr="001579D8" w:rsidTr="002E60D6">
        <w:trPr>
          <w:trHeight w:hRule="exact" w:val="1334"/>
        </w:trPr>
        <w:tc>
          <w:tcPr>
            <w:tcW w:w="540" w:type="dxa"/>
            <w:shd w:val="clear" w:color="auto" w:fill="7030A0"/>
            <w:textDirection w:val="btLr"/>
          </w:tcPr>
          <w:p w:rsidR="002E60D6" w:rsidRPr="00C8271B" w:rsidRDefault="002E60D6" w:rsidP="002E60D6">
            <w:pPr>
              <w:pStyle w:val="TableParagraph"/>
              <w:spacing w:before="139"/>
              <w:ind w:left="216"/>
              <w:rPr>
                <w:b/>
                <w:sz w:val="18"/>
              </w:rPr>
            </w:pPr>
            <w:proofErr w:type="spellStart"/>
            <w:r w:rsidRPr="00C8271B">
              <w:rPr>
                <w:b/>
                <w:color w:val="FFFFFF"/>
                <w:sz w:val="18"/>
              </w:rPr>
              <w:t>P</w:t>
            </w:r>
            <w:r w:rsidRPr="00C8271B">
              <w:rPr>
                <w:b/>
                <w:color w:val="FFFFFF"/>
                <w:spacing w:val="-1"/>
                <w:sz w:val="18"/>
              </w:rPr>
              <w:t>r</w:t>
            </w:r>
            <w:r w:rsidRPr="00C8271B">
              <w:rPr>
                <w:b/>
                <w:color w:val="FFFFFF"/>
                <w:sz w:val="18"/>
              </w:rPr>
              <w:t>i</w:t>
            </w:r>
            <w:r w:rsidRPr="00C8271B">
              <w:rPr>
                <w:b/>
                <w:color w:val="FFFFFF"/>
                <w:spacing w:val="-1"/>
                <w:sz w:val="18"/>
              </w:rPr>
              <w:t>nc</w:t>
            </w:r>
            <w:r w:rsidRPr="00C8271B">
              <w:rPr>
                <w:b/>
                <w:color w:val="FFFFFF"/>
                <w:sz w:val="18"/>
              </w:rPr>
              <w:t>ipal</w:t>
            </w:r>
            <w:r w:rsidRPr="00C8271B">
              <w:rPr>
                <w:b/>
                <w:color w:val="FFFFFF"/>
                <w:spacing w:val="-2"/>
                <w:sz w:val="18"/>
              </w:rPr>
              <w:t>e</w:t>
            </w:r>
            <w:r w:rsidRPr="00C8271B">
              <w:rPr>
                <w:b/>
                <w:color w:val="FFFFFF"/>
                <w:sz w:val="18"/>
              </w:rPr>
              <w:t>s</w:t>
            </w:r>
            <w:proofErr w:type="spellEnd"/>
            <w:r w:rsidRPr="00C8271B">
              <w:rPr>
                <w:b/>
                <w:color w:val="FFFFFF"/>
                <w:spacing w:val="-2"/>
                <w:sz w:val="18"/>
              </w:rPr>
              <w:t xml:space="preserve"> </w:t>
            </w:r>
            <w:proofErr w:type="spellStart"/>
            <w:r w:rsidRPr="00C8271B">
              <w:rPr>
                <w:b/>
                <w:color w:val="FFFFFF"/>
                <w:sz w:val="18"/>
              </w:rPr>
              <w:t>R</w:t>
            </w:r>
            <w:r w:rsidRPr="00C8271B">
              <w:rPr>
                <w:b/>
                <w:color w:val="FFFFFF"/>
                <w:spacing w:val="-1"/>
                <w:sz w:val="18"/>
              </w:rPr>
              <w:t>e</w:t>
            </w:r>
            <w:r w:rsidRPr="00C8271B">
              <w:rPr>
                <w:b/>
                <w:color w:val="FFFFFF"/>
                <w:spacing w:val="-2"/>
                <w:sz w:val="18"/>
              </w:rPr>
              <w:t>s</w:t>
            </w:r>
            <w:r w:rsidRPr="00C8271B">
              <w:rPr>
                <w:b/>
                <w:color w:val="FFFFFF"/>
                <w:spacing w:val="1"/>
                <w:sz w:val="18"/>
              </w:rPr>
              <w:t>ul</w:t>
            </w:r>
            <w:r w:rsidRPr="00C8271B">
              <w:rPr>
                <w:b/>
                <w:color w:val="FFFFFF"/>
                <w:sz w:val="18"/>
              </w:rPr>
              <w:t>ta</w:t>
            </w:r>
            <w:r w:rsidRPr="00C8271B">
              <w:rPr>
                <w:b/>
                <w:color w:val="FFFFFF"/>
                <w:spacing w:val="-1"/>
                <w:sz w:val="18"/>
              </w:rPr>
              <w:t>d</w:t>
            </w:r>
            <w:r w:rsidRPr="00C8271B">
              <w:rPr>
                <w:b/>
                <w:color w:val="FFFFFF"/>
                <w:sz w:val="18"/>
              </w:rPr>
              <w:t>os</w:t>
            </w:r>
            <w:proofErr w:type="spellEnd"/>
          </w:p>
        </w:tc>
        <w:tc>
          <w:tcPr>
            <w:tcW w:w="3073" w:type="dxa"/>
          </w:tcPr>
          <w:p w:rsidR="002E60D6" w:rsidRPr="001579D8" w:rsidRDefault="002E60D6" w:rsidP="002E60D6">
            <w:pPr>
              <w:pStyle w:val="TableParagraph"/>
              <w:spacing w:line="216" w:lineRule="exact"/>
              <w:ind w:left="109" w:right="101"/>
              <w:rPr>
                <w:b/>
                <w:sz w:val="18"/>
                <w:lang w:val="es-MX"/>
              </w:rPr>
            </w:pPr>
            <w:r w:rsidRPr="001579D8">
              <w:rPr>
                <w:b/>
                <w:sz w:val="18"/>
                <w:lang w:val="es-MX"/>
              </w:rPr>
              <w:t xml:space="preserve">Al día del levantamiento los resultados de la encuesta arrojan que la intención de voto presenta valores muy cercanos </w:t>
            </w:r>
            <w:r>
              <w:rPr>
                <w:b/>
                <w:sz w:val="18"/>
                <w:lang w:val="es-MX"/>
              </w:rPr>
              <w:t>entre los principales partidos.</w:t>
            </w:r>
          </w:p>
        </w:tc>
        <w:tc>
          <w:tcPr>
            <w:tcW w:w="6203" w:type="dxa"/>
          </w:tcPr>
          <w:p w:rsidR="002E60D6" w:rsidRPr="002E60D6" w:rsidRDefault="002E60D6" w:rsidP="002E60D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kern w:val="24"/>
                <w:sz w:val="18"/>
              </w:rPr>
            </w:pPr>
            <w:r w:rsidRPr="002E60D6">
              <w:rPr>
                <w:rFonts w:ascii="Calibri" w:hAnsi="Calibri" w:cs="Calibri"/>
                <w:kern w:val="24"/>
                <w:sz w:val="18"/>
              </w:rPr>
              <w:t xml:space="preserve">En cuanto a la </w:t>
            </w:r>
            <w:r w:rsidRPr="002E60D6">
              <w:rPr>
                <w:rFonts w:ascii="Calibri" w:hAnsi="Calibri" w:cs="Calibri"/>
                <w:b/>
                <w:kern w:val="24"/>
                <w:sz w:val="18"/>
              </w:rPr>
              <w:t>intención de voto por candidato</w:t>
            </w:r>
            <w:r w:rsidRPr="002E60D6">
              <w:rPr>
                <w:rFonts w:ascii="Calibri" w:hAnsi="Calibri" w:cs="Calibri"/>
                <w:kern w:val="24"/>
                <w:sz w:val="18"/>
              </w:rPr>
              <w:t xml:space="preserve"> los resultados arrojan que si el día de hoy fueran las elecciones para gobernador del estado de Coahuila, el </w:t>
            </w:r>
            <w:r w:rsidRPr="002E60D6">
              <w:rPr>
                <w:rFonts w:ascii="Calibri" w:hAnsi="Calibri" w:cs="Calibri"/>
                <w:b/>
                <w:kern w:val="24"/>
                <w:sz w:val="18"/>
              </w:rPr>
              <w:t xml:space="preserve">32.7% </w:t>
            </w:r>
            <w:r w:rsidRPr="002E60D6">
              <w:rPr>
                <w:rFonts w:ascii="Calibri" w:hAnsi="Calibri" w:cs="Calibri"/>
                <w:kern w:val="24"/>
                <w:sz w:val="18"/>
              </w:rPr>
              <w:t xml:space="preserve">votaría por </w:t>
            </w:r>
            <w:r w:rsidRPr="002E60D6">
              <w:rPr>
                <w:rFonts w:ascii="Calibri" w:hAnsi="Calibri" w:cs="Calibri"/>
                <w:b/>
                <w:kern w:val="24"/>
                <w:sz w:val="18"/>
              </w:rPr>
              <w:t>Miguel Ángel Riquelme</w:t>
            </w:r>
            <w:r w:rsidRPr="002E60D6">
              <w:rPr>
                <w:rFonts w:ascii="Calibri" w:hAnsi="Calibri" w:cs="Calibri"/>
                <w:kern w:val="24"/>
                <w:sz w:val="18"/>
              </w:rPr>
              <w:t xml:space="preserve">, mientras que el </w:t>
            </w:r>
            <w:r w:rsidRPr="002E60D6">
              <w:rPr>
                <w:rFonts w:ascii="Calibri" w:hAnsi="Calibri" w:cs="Calibri"/>
                <w:b/>
                <w:kern w:val="24"/>
                <w:sz w:val="18"/>
              </w:rPr>
              <w:t>24.1%</w:t>
            </w:r>
            <w:r w:rsidRPr="002E60D6">
              <w:rPr>
                <w:rFonts w:ascii="Calibri" w:hAnsi="Calibri" w:cs="Calibri"/>
                <w:kern w:val="24"/>
                <w:sz w:val="18"/>
              </w:rPr>
              <w:t xml:space="preserve"> votaría por el </w:t>
            </w:r>
            <w:r w:rsidRPr="002E60D6">
              <w:rPr>
                <w:rFonts w:ascii="Calibri" w:hAnsi="Calibri" w:cs="Calibri"/>
                <w:b/>
                <w:kern w:val="24"/>
                <w:sz w:val="18"/>
              </w:rPr>
              <w:t xml:space="preserve">Guillermo </w:t>
            </w:r>
            <w:r w:rsidRPr="002E60D6">
              <w:rPr>
                <w:rFonts w:ascii="Calibri" w:hAnsi="Calibri" w:cs="Calibri"/>
                <w:kern w:val="24"/>
                <w:sz w:val="18"/>
              </w:rPr>
              <w:t xml:space="preserve">Anaya, el </w:t>
            </w:r>
            <w:r w:rsidRPr="002E60D6">
              <w:rPr>
                <w:rFonts w:ascii="Calibri" w:hAnsi="Calibri" w:cs="Calibri"/>
                <w:b/>
                <w:kern w:val="24"/>
                <w:sz w:val="18"/>
              </w:rPr>
              <w:t>12.9%</w:t>
            </w:r>
            <w:r w:rsidRPr="002E60D6">
              <w:rPr>
                <w:rFonts w:ascii="Calibri" w:hAnsi="Calibri" w:cs="Calibri"/>
                <w:kern w:val="24"/>
                <w:sz w:val="18"/>
              </w:rPr>
              <w:t xml:space="preserve"> se decantaría a favor de </w:t>
            </w:r>
            <w:r w:rsidRPr="002E60D6">
              <w:rPr>
                <w:rFonts w:ascii="Calibri" w:hAnsi="Calibri" w:cs="Calibri"/>
                <w:b/>
                <w:kern w:val="24"/>
                <w:sz w:val="18"/>
              </w:rPr>
              <w:t>Armando Santana Guadiana Tijerina</w:t>
            </w:r>
            <w:r w:rsidRPr="002E60D6">
              <w:rPr>
                <w:rFonts w:ascii="Calibri" w:hAnsi="Calibri" w:cs="Calibri"/>
                <w:kern w:val="24"/>
                <w:sz w:val="18"/>
              </w:rPr>
              <w:t xml:space="preserve"> y el </w:t>
            </w:r>
            <w:r w:rsidRPr="002E60D6">
              <w:rPr>
                <w:rFonts w:ascii="Calibri" w:hAnsi="Calibri" w:cs="Calibri"/>
                <w:b/>
                <w:kern w:val="24"/>
                <w:sz w:val="18"/>
              </w:rPr>
              <w:t xml:space="preserve">3.2% </w:t>
            </w:r>
            <w:r w:rsidRPr="002E60D6">
              <w:rPr>
                <w:rFonts w:ascii="Calibri" w:hAnsi="Calibri" w:cs="Calibri"/>
                <w:kern w:val="24"/>
                <w:sz w:val="18"/>
              </w:rPr>
              <w:t xml:space="preserve">votaría por </w:t>
            </w:r>
            <w:r w:rsidRPr="002E60D6">
              <w:rPr>
                <w:rFonts w:ascii="Calibri" w:hAnsi="Calibri" w:cs="Calibri"/>
                <w:b/>
                <w:kern w:val="24"/>
                <w:sz w:val="18"/>
              </w:rPr>
              <w:t>Javier Guerrero</w:t>
            </w:r>
            <w:r w:rsidRPr="002E60D6">
              <w:rPr>
                <w:rFonts w:ascii="Calibri" w:hAnsi="Calibri" w:cs="Calibri"/>
                <w:kern w:val="24"/>
                <w:sz w:val="18"/>
              </w:rPr>
              <w:t xml:space="preserve">, así mismo el </w:t>
            </w:r>
            <w:r w:rsidRPr="002E60D6">
              <w:rPr>
                <w:rFonts w:ascii="Calibri" w:hAnsi="Calibri" w:cs="Calibri"/>
                <w:b/>
                <w:kern w:val="24"/>
                <w:sz w:val="18"/>
              </w:rPr>
              <w:t xml:space="preserve">20.8% </w:t>
            </w:r>
            <w:r w:rsidRPr="002E60D6">
              <w:rPr>
                <w:rFonts w:ascii="Calibri" w:hAnsi="Calibri" w:cs="Calibri"/>
                <w:kern w:val="24"/>
                <w:sz w:val="18"/>
              </w:rPr>
              <w:t xml:space="preserve">esta </w:t>
            </w:r>
            <w:r w:rsidRPr="002E60D6">
              <w:rPr>
                <w:rFonts w:ascii="Calibri" w:hAnsi="Calibri" w:cs="Calibri"/>
                <w:b/>
                <w:kern w:val="24"/>
                <w:sz w:val="18"/>
              </w:rPr>
              <w:t>No declarado.</w:t>
            </w:r>
          </w:p>
          <w:p w:rsidR="002E60D6" w:rsidRPr="002E60D6" w:rsidRDefault="002E60D6" w:rsidP="002E60D6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20"/>
                <w:lang w:val="es-MX"/>
              </w:rPr>
            </w:pPr>
          </w:p>
        </w:tc>
      </w:tr>
      <w:tr w:rsidR="002E60D6" w:rsidTr="002E60D6">
        <w:trPr>
          <w:trHeight w:hRule="exact" w:val="1188"/>
        </w:trPr>
        <w:tc>
          <w:tcPr>
            <w:tcW w:w="540" w:type="dxa"/>
            <w:vMerge w:val="restart"/>
            <w:tcBorders>
              <w:top w:val="double" w:sz="10" w:space="0" w:color="000000"/>
              <w:right w:val="single" w:sz="41" w:space="0" w:color="F1F1F1"/>
            </w:tcBorders>
            <w:shd w:val="clear" w:color="auto" w:fill="7030A0"/>
            <w:textDirection w:val="btLr"/>
          </w:tcPr>
          <w:p w:rsidR="002E60D6" w:rsidRDefault="002E60D6" w:rsidP="002E60D6">
            <w:pPr>
              <w:pStyle w:val="TableParagraph"/>
              <w:spacing w:before="31"/>
              <w:ind w:left="689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1"/>
                <w:sz w:val="18"/>
              </w:rPr>
              <w:t>A</w:t>
            </w:r>
            <w:r>
              <w:rPr>
                <w:b/>
                <w:color w:val="FFFFFF"/>
                <w:spacing w:val="1"/>
                <w:sz w:val="18"/>
              </w:rPr>
              <w:t>u</w:t>
            </w:r>
            <w:r>
              <w:rPr>
                <w:b/>
                <w:color w:val="FFFFFF"/>
                <w:spacing w:val="-1"/>
                <w:sz w:val="18"/>
              </w:rPr>
              <w:t>t</w:t>
            </w:r>
            <w:r>
              <w:rPr>
                <w:b/>
                <w:color w:val="FFFFFF"/>
                <w:sz w:val="18"/>
              </w:rPr>
              <w:t>oría</w:t>
            </w:r>
            <w:proofErr w:type="spellEnd"/>
            <w:r>
              <w:rPr>
                <w:b/>
                <w:color w:val="FFFFFF"/>
                <w:sz w:val="18"/>
              </w:rPr>
              <w:t xml:space="preserve"> y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F</w:t>
            </w:r>
            <w:r>
              <w:rPr>
                <w:b/>
                <w:color w:val="FFFFFF"/>
                <w:spacing w:val="1"/>
                <w:sz w:val="18"/>
              </w:rPr>
              <w:t>i</w:t>
            </w:r>
            <w:r>
              <w:rPr>
                <w:b/>
                <w:color w:val="FFFFFF"/>
                <w:spacing w:val="-1"/>
                <w:sz w:val="18"/>
              </w:rPr>
              <w:t>nan</w:t>
            </w:r>
            <w:r>
              <w:rPr>
                <w:b/>
                <w:color w:val="FFFFFF"/>
                <w:spacing w:val="-2"/>
                <w:sz w:val="18"/>
              </w:rPr>
              <w:t>c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1"/>
                <w:sz w:val="18"/>
              </w:rPr>
              <w:t>am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1"/>
                <w:sz w:val="18"/>
              </w:rPr>
              <w:t>en</w:t>
            </w:r>
            <w:r>
              <w:rPr>
                <w:b/>
                <w:color w:val="FFFFFF"/>
                <w:sz w:val="18"/>
              </w:rPr>
              <w:t>to</w:t>
            </w:r>
            <w:proofErr w:type="spellEnd"/>
          </w:p>
        </w:tc>
        <w:tc>
          <w:tcPr>
            <w:tcW w:w="3073" w:type="dxa"/>
            <w:tcBorders>
              <w:top w:val="double" w:sz="10" w:space="0" w:color="000000"/>
            </w:tcBorders>
          </w:tcPr>
          <w:p w:rsidR="002E60D6" w:rsidRDefault="002E60D6" w:rsidP="002E60D6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:rsidR="002E60D6" w:rsidRDefault="002E60D6" w:rsidP="002E60D6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:rsidR="002E60D6" w:rsidRDefault="002E60D6" w:rsidP="002E60D6">
            <w:pPr>
              <w:pStyle w:val="TableParagraph"/>
              <w:ind w:left="58" w:right="8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Logotipo</w:t>
            </w:r>
            <w:proofErr w:type="spellEnd"/>
          </w:p>
        </w:tc>
        <w:tc>
          <w:tcPr>
            <w:tcW w:w="6203" w:type="dxa"/>
            <w:tcBorders>
              <w:top w:val="double" w:sz="10" w:space="0" w:color="000000"/>
            </w:tcBorders>
          </w:tcPr>
          <w:p w:rsidR="002E60D6" w:rsidRPr="00903D64" w:rsidRDefault="002E60D6" w:rsidP="002E60D6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  <w:p w:rsidR="002E60D6" w:rsidRPr="00903D64" w:rsidRDefault="002E60D6" w:rsidP="002E60D6">
            <w:pPr>
              <w:pStyle w:val="TableParagraph"/>
              <w:ind w:left="175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262626" w:themeColor="text1" w:themeTint="D9"/>
                <w:sz w:val="20"/>
                <w:szCs w:val="20"/>
                <w:lang w:val="es-MX" w:eastAsia="es-MX"/>
              </w:rPr>
              <w:drawing>
                <wp:inline distT="0" distB="0" distL="0" distR="0" wp14:anchorId="4FD57536" wp14:editId="4AFE7B86">
                  <wp:extent cx="1026795" cy="440055"/>
                  <wp:effectExtent l="0" t="0" r="190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-pao-berum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720" cy="44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0D6" w:rsidTr="002E60D6">
        <w:trPr>
          <w:trHeight w:hRule="exact" w:val="271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2E60D6" w:rsidRDefault="002E60D6" w:rsidP="002E60D6"/>
        </w:tc>
        <w:tc>
          <w:tcPr>
            <w:tcW w:w="3073" w:type="dxa"/>
            <w:shd w:val="clear" w:color="auto" w:fill="F1F1F1"/>
          </w:tcPr>
          <w:p w:rsidR="002E60D6" w:rsidRDefault="002E60D6" w:rsidP="002E60D6">
            <w:pPr>
              <w:pStyle w:val="TableParagraph"/>
              <w:spacing w:line="216" w:lineRule="exact"/>
              <w:ind w:left="97" w:right="8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Persona </w:t>
            </w:r>
            <w:proofErr w:type="spellStart"/>
            <w:r>
              <w:rPr>
                <w:b/>
                <w:sz w:val="18"/>
              </w:rPr>
              <w:t>física</w:t>
            </w:r>
            <w:proofErr w:type="spellEnd"/>
            <w:r>
              <w:rPr>
                <w:b/>
                <w:sz w:val="18"/>
              </w:rPr>
              <w:t xml:space="preserve"> o moral:</w:t>
            </w:r>
          </w:p>
        </w:tc>
        <w:tc>
          <w:tcPr>
            <w:tcW w:w="6203" w:type="dxa"/>
            <w:shd w:val="clear" w:color="auto" w:fill="F1F1F1"/>
          </w:tcPr>
          <w:p w:rsidR="002E60D6" w:rsidRPr="00903D64" w:rsidRDefault="002E60D6" w:rsidP="002E60D6">
            <w:pPr>
              <w:pStyle w:val="TableParagraph"/>
              <w:spacing w:before="39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Moral</w:t>
            </w:r>
          </w:p>
        </w:tc>
      </w:tr>
      <w:tr w:rsidR="002E60D6" w:rsidRPr="001579D8" w:rsidTr="002E60D6">
        <w:trPr>
          <w:trHeight w:hRule="exact" w:val="230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2E60D6" w:rsidRDefault="002E60D6" w:rsidP="002E60D6"/>
        </w:tc>
        <w:tc>
          <w:tcPr>
            <w:tcW w:w="3073" w:type="dxa"/>
          </w:tcPr>
          <w:p w:rsidR="002E60D6" w:rsidRDefault="002E60D6" w:rsidP="002E60D6">
            <w:pPr>
              <w:pStyle w:val="TableParagraph"/>
              <w:spacing w:line="218" w:lineRule="exact"/>
              <w:ind w:left="97" w:right="1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Representante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203" w:type="dxa"/>
          </w:tcPr>
          <w:p w:rsidR="002E60D6" w:rsidRPr="001579D8" w:rsidRDefault="002E60D6" w:rsidP="002E60D6">
            <w:pPr>
              <w:pStyle w:val="TableParagraph"/>
              <w:spacing w:line="218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1579D8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Lic.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Armando Soriano Rubio</w:t>
            </w:r>
          </w:p>
        </w:tc>
      </w:tr>
      <w:tr w:rsidR="002E60D6" w:rsidRPr="001579D8" w:rsidTr="002E60D6">
        <w:trPr>
          <w:trHeight w:hRule="exact" w:val="449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2E60D6" w:rsidRPr="001579D8" w:rsidRDefault="002E60D6" w:rsidP="002E60D6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2E60D6" w:rsidRPr="001579D8" w:rsidRDefault="002E60D6" w:rsidP="002E60D6">
            <w:pPr>
              <w:pStyle w:val="TableParagraph"/>
              <w:spacing w:line="216" w:lineRule="exact"/>
              <w:ind w:left="97" w:right="811"/>
              <w:rPr>
                <w:b/>
                <w:sz w:val="18"/>
                <w:lang w:val="es-MX"/>
              </w:rPr>
            </w:pPr>
            <w:r w:rsidRPr="001579D8">
              <w:rPr>
                <w:b/>
                <w:sz w:val="18"/>
                <w:lang w:val="es-MX"/>
              </w:rPr>
              <w:t>Domicilio</w:t>
            </w:r>
          </w:p>
        </w:tc>
        <w:tc>
          <w:tcPr>
            <w:tcW w:w="6203" w:type="dxa"/>
            <w:shd w:val="clear" w:color="auto" w:fill="F1F1F1"/>
          </w:tcPr>
          <w:p w:rsidR="002E60D6" w:rsidRPr="00903D64" w:rsidRDefault="002E60D6" w:rsidP="002E60D6">
            <w:pPr>
              <w:pStyle w:val="TableParagraph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Río de la Plata No 101 </w:t>
            </w:r>
            <w:proofErr w:type="spellStart"/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Ote</w:t>
            </w:r>
            <w:proofErr w:type="spellEnd"/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Col Del Valle CP 66220 San Pedro garza García Nuevo León</w:t>
            </w:r>
          </w:p>
        </w:tc>
      </w:tr>
      <w:tr w:rsidR="002E60D6" w:rsidRPr="001579D8" w:rsidTr="002E60D6">
        <w:trPr>
          <w:trHeight w:hRule="exact" w:val="231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2E60D6" w:rsidRPr="0099243D" w:rsidRDefault="002E60D6" w:rsidP="002E60D6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2E60D6" w:rsidRPr="0035696D" w:rsidRDefault="002E60D6" w:rsidP="002E60D6">
            <w:pPr>
              <w:pStyle w:val="TableParagraph"/>
              <w:spacing w:line="219" w:lineRule="exact"/>
              <w:ind w:left="97" w:right="811"/>
              <w:rPr>
                <w:b/>
                <w:sz w:val="18"/>
                <w:lang w:val="es-MX"/>
              </w:rPr>
            </w:pPr>
            <w:r w:rsidRPr="0035696D">
              <w:rPr>
                <w:b/>
                <w:sz w:val="18"/>
                <w:lang w:val="es-MX"/>
              </w:rPr>
              <w:t>Teléfono</w:t>
            </w:r>
          </w:p>
        </w:tc>
        <w:tc>
          <w:tcPr>
            <w:tcW w:w="6203" w:type="dxa"/>
          </w:tcPr>
          <w:p w:rsidR="002E60D6" w:rsidRPr="00903D64" w:rsidRDefault="002E60D6" w:rsidP="002E60D6">
            <w:pPr>
              <w:pStyle w:val="TableParagraph"/>
              <w:spacing w:line="219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01 (81) 83561820</w:t>
            </w:r>
          </w:p>
        </w:tc>
      </w:tr>
      <w:tr w:rsidR="002E60D6" w:rsidTr="002E60D6">
        <w:trPr>
          <w:trHeight w:hRule="exact" w:val="288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2E60D6" w:rsidRPr="0035696D" w:rsidRDefault="002E60D6" w:rsidP="002E60D6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2E60D6" w:rsidRPr="0035696D" w:rsidRDefault="002E60D6" w:rsidP="002E60D6">
            <w:pPr>
              <w:pStyle w:val="TableParagraph"/>
              <w:spacing w:line="216" w:lineRule="exact"/>
              <w:ind w:left="97" w:right="811"/>
              <w:rPr>
                <w:b/>
                <w:sz w:val="18"/>
                <w:lang w:val="es-MX"/>
              </w:rPr>
            </w:pPr>
            <w:r w:rsidRPr="0035696D">
              <w:rPr>
                <w:b/>
                <w:sz w:val="18"/>
                <w:lang w:val="es-MX"/>
              </w:rPr>
              <w:t>Correo electrónico:</w:t>
            </w:r>
          </w:p>
        </w:tc>
        <w:tc>
          <w:tcPr>
            <w:tcW w:w="6203" w:type="dxa"/>
            <w:shd w:val="clear" w:color="auto" w:fill="F1F1F1"/>
          </w:tcPr>
          <w:p w:rsidR="002E60D6" w:rsidRPr="00903D64" w:rsidRDefault="002E60D6" w:rsidP="002E60D6">
            <w:pPr>
              <w:pStyle w:val="TableParagraph"/>
              <w:spacing w:before="53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hyperlink r:id="rId8" w:history="1">
              <w:r w:rsidRPr="00650EB1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MX"/>
                </w:rPr>
                <w:t>armando@berumen.com.mx</w:t>
              </w:r>
            </w:hyperlink>
          </w:p>
        </w:tc>
      </w:tr>
      <w:tr w:rsidR="002E60D6" w:rsidTr="002E60D6">
        <w:trPr>
          <w:trHeight w:hRule="exact" w:val="229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2E60D6" w:rsidRDefault="002E60D6" w:rsidP="002E60D6"/>
        </w:tc>
        <w:tc>
          <w:tcPr>
            <w:tcW w:w="3073" w:type="dxa"/>
          </w:tcPr>
          <w:p w:rsidR="002E60D6" w:rsidRDefault="002E60D6" w:rsidP="002E60D6">
            <w:pPr>
              <w:pStyle w:val="TableParagraph"/>
              <w:spacing w:line="216" w:lineRule="exact"/>
              <w:ind w:left="97" w:right="1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Recursos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Aplicados</w:t>
            </w:r>
            <w:proofErr w:type="spellEnd"/>
            <w:r>
              <w:rPr>
                <w:b/>
                <w:sz w:val="18"/>
              </w:rPr>
              <w:t xml:space="preserve">  Monto Total($)</w:t>
            </w:r>
          </w:p>
        </w:tc>
        <w:tc>
          <w:tcPr>
            <w:tcW w:w="6203" w:type="dxa"/>
          </w:tcPr>
          <w:p w:rsidR="002E60D6" w:rsidRPr="00903D64" w:rsidRDefault="002E60D6" w:rsidP="002E60D6">
            <w:pPr>
              <w:pStyle w:val="TableParagraph"/>
              <w:spacing w:line="216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319,000 M.N</w:t>
            </w:r>
          </w:p>
        </w:tc>
      </w:tr>
      <w:tr w:rsidR="002E60D6" w:rsidRPr="00593F1B" w:rsidTr="002E60D6">
        <w:trPr>
          <w:trHeight w:hRule="exact" w:val="229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2E60D6" w:rsidRDefault="002E60D6" w:rsidP="002E60D6"/>
        </w:tc>
        <w:tc>
          <w:tcPr>
            <w:tcW w:w="3073" w:type="dxa"/>
            <w:shd w:val="clear" w:color="auto" w:fill="F1F1F1"/>
          </w:tcPr>
          <w:p w:rsidR="002E60D6" w:rsidRDefault="002E60D6" w:rsidP="002E60D6">
            <w:pPr>
              <w:pStyle w:val="TableParagraph"/>
              <w:spacing w:line="217" w:lineRule="exact"/>
              <w:ind w:left="97" w:right="8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Copatrocinadores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Sí</w:t>
            </w:r>
            <w:proofErr w:type="spellEnd"/>
            <w:r>
              <w:rPr>
                <w:b/>
                <w:sz w:val="18"/>
              </w:rPr>
              <w:t>/No)</w:t>
            </w:r>
          </w:p>
        </w:tc>
        <w:tc>
          <w:tcPr>
            <w:tcW w:w="6203" w:type="dxa"/>
            <w:shd w:val="clear" w:color="auto" w:fill="F1F1F1"/>
          </w:tcPr>
          <w:p w:rsidR="002E60D6" w:rsidRPr="00593F1B" w:rsidRDefault="002E60D6" w:rsidP="002E60D6">
            <w:pPr>
              <w:pStyle w:val="TableParagraph"/>
              <w:spacing w:line="217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593F1B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Si Zócalo Saltillo SA de CV, Zócalo Monclova SA de CV y XHTA SA de CV</w:t>
            </w:r>
          </w:p>
        </w:tc>
      </w:tr>
      <w:tr w:rsidR="002E60D6" w:rsidTr="002E60D6">
        <w:trPr>
          <w:trHeight w:hRule="exact" w:val="230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2E60D6" w:rsidRPr="00593F1B" w:rsidRDefault="002E60D6" w:rsidP="002E60D6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2E60D6" w:rsidRDefault="002E60D6" w:rsidP="002E60D6">
            <w:pPr>
              <w:pStyle w:val="TableParagraph"/>
              <w:spacing w:line="216" w:lineRule="exact"/>
              <w:ind w:left="97" w:right="811"/>
              <w:rPr>
                <w:b/>
                <w:sz w:val="18"/>
              </w:rPr>
            </w:pPr>
            <w:r>
              <w:rPr>
                <w:b/>
                <w:sz w:val="18"/>
              </w:rPr>
              <w:t>Factura (</w:t>
            </w:r>
            <w:proofErr w:type="spellStart"/>
            <w:r>
              <w:rPr>
                <w:b/>
                <w:sz w:val="18"/>
              </w:rPr>
              <w:t>Sí</w:t>
            </w:r>
            <w:proofErr w:type="spellEnd"/>
            <w:r>
              <w:rPr>
                <w:b/>
                <w:sz w:val="18"/>
              </w:rPr>
              <w:t xml:space="preserve">/No </w:t>
            </w:r>
            <w:proofErr w:type="spellStart"/>
            <w:r>
              <w:rPr>
                <w:b/>
                <w:sz w:val="18"/>
              </w:rPr>
              <w:t>Aplica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203" w:type="dxa"/>
          </w:tcPr>
          <w:p w:rsidR="002E60D6" w:rsidRPr="00903D64" w:rsidRDefault="002E60D6" w:rsidP="002E60D6">
            <w:pPr>
              <w:pStyle w:val="TableParagraph"/>
              <w:spacing w:line="216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Si</w:t>
            </w:r>
          </w:p>
        </w:tc>
      </w:tr>
      <w:tr w:rsidR="002E60D6" w:rsidRPr="00B828A2" w:rsidTr="002E60D6">
        <w:trPr>
          <w:trHeight w:hRule="exact" w:val="449"/>
        </w:trPr>
        <w:tc>
          <w:tcPr>
            <w:tcW w:w="540" w:type="dxa"/>
            <w:vMerge w:val="restart"/>
            <w:shd w:val="clear" w:color="auto" w:fill="7030A0"/>
            <w:textDirection w:val="btLr"/>
          </w:tcPr>
          <w:p w:rsidR="002E60D6" w:rsidRDefault="002E60D6" w:rsidP="002E60D6">
            <w:pPr>
              <w:pStyle w:val="TableParagraph"/>
              <w:spacing w:before="67"/>
              <w:ind w:left="67"/>
              <w:rPr>
                <w:sz w:val="16"/>
              </w:rPr>
            </w:pPr>
            <w:proofErr w:type="spellStart"/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spacing w:val="-1"/>
                <w:sz w:val="16"/>
              </w:rPr>
              <w:t>e</w:t>
            </w:r>
            <w:r>
              <w:rPr>
                <w:color w:val="FFFFFF"/>
                <w:sz w:val="16"/>
              </w:rPr>
              <w:t>s</w:t>
            </w:r>
            <w:r>
              <w:rPr>
                <w:color w:val="FFFFFF"/>
                <w:spacing w:val="-1"/>
                <w:sz w:val="16"/>
              </w:rPr>
              <w:t>p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1"/>
                <w:sz w:val="16"/>
              </w:rPr>
              <w:t>ld</w:t>
            </w:r>
            <w:r>
              <w:rPr>
                <w:color w:val="FFFFFF"/>
                <w:sz w:val="16"/>
              </w:rPr>
              <w:t>o</w:t>
            </w:r>
            <w:proofErr w:type="spellEnd"/>
            <w:r>
              <w:rPr>
                <w:color w:val="FFFFFF"/>
                <w:sz w:val="16"/>
              </w:rPr>
              <w:t xml:space="preserve"> </w:t>
            </w:r>
            <w:proofErr w:type="spellStart"/>
            <w:r>
              <w:rPr>
                <w:color w:val="FFFFFF"/>
                <w:spacing w:val="-1"/>
                <w:sz w:val="16"/>
              </w:rPr>
              <w:t>p</w:t>
            </w:r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spacing w:val="-4"/>
                <w:sz w:val="16"/>
              </w:rPr>
              <w:t>o</w:t>
            </w:r>
            <w:r>
              <w:rPr>
                <w:color w:val="FFFFFF"/>
                <w:sz w:val="16"/>
              </w:rPr>
              <w:t>f</w:t>
            </w:r>
            <w:r>
              <w:rPr>
                <w:color w:val="FFFFFF"/>
                <w:spacing w:val="-1"/>
                <w:sz w:val="16"/>
              </w:rPr>
              <w:t>e</w:t>
            </w:r>
            <w:r>
              <w:rPr>
                <w:color w:val="FFFFFF"/>
                <w:sz w:val="16"/>
              </w:rPr>
              <w:t>si</w:t>
            </w:r>
            <w:r>
              <w:rPr>
                <w:color w:val="FFFFFF"/>
                <w:spacing w:val="-2"/>
                <w:sz w:val="16"/>
              </w:rPr>
              <w:t>o</w:t>
            </w:r>
            <w:r>
              <w:rPr>
                <w:color w:val="FFFFFF"/>
                <w:spacing w:val="-1"/>
                <w:sz w:val="16"/>
              </w:rPr>
              <w:t>n</w:t>
            </w:r>
            <w:r>
              <w:rPr>
                <w:color w:val="FFFFFF"/>
                <w:sz w:val="16"/>
              </w:rPr>
              <w:t>al</w:t>
            </w:r>
            <w:proofErr w:type="spellEnd"/>
          </w:p>
        </w:tc>
        <w:tc>
          <w:tcPr>
            <w:tcW w:w="3073" w:type="dxa"/>
            <w:shd w:val="clear" w:color="auto" w:fill="F1F1F1"/>
          </w:tcPr>
          <w:p w:rsidR="002E60D6" w:rsidRPr="0099243D" w:rsidRDefault="002E60D6" w:rsidP="002E60D6">
            <w:pPr>
              <w:pStyle w:val="TableParagraph"/>
              <w:spacing w:line="216" w:lineRule="exact"/>
              <w:ind w:left="97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Asociación a la que pertenece:</w:t>
            </w:r>
          </w:p>
        </w:tc>
        <w:tc>
          <w:tcPr>
            <w:tcW w:w="6203" w:type="dxa"/>
            <w:shd w:val="clear" w:color="auto" w:fill="F1F1F1"/>
          </w:tcPr>
          <w:p w:rsidR="002E60D6" w:rsidRPr="00903D64" w:rsidRDefault="002E60D6" w:rsidP="002E60D6">
            <w:pPr>
              <w:pStyle w:val="TableParagraph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No aplica</w:t>
            </w:r>
          </w:p>
        </w:tc>
      </w:tr>
      <w:tr w:rsidR="002E60D6" w:rsidRPr="00B828A2" w:rsidTr="002E60D6">
        <w:trPr>
          <w:trHeight w:hRule="exact" w:val="729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2E60D6" w:rsidRPr="0099243D" w:rsidRDefault="002E60D6" w:rsidP="002E60D6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2E60D6" w:rsidRPr="0099243D" w:rsidRDefault="002E60D6" w:rsidP="002E60D6">
            <w:pPr>
              <w:pStyle w:val="TableParagraph"/>
              <w:ind w:left="97" w:right="758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Estudios en la materia/Documentación que acredite especialización</w:t>
            </w:r>
          </w:p>
        </w:tc>
        <w:tc>
          <w:tcPr>
            <w:tcW w:w="6203" w:type="dxa"/>
          </w:tcPr>
          <w:p w:rsidR="002E60D6" w:rsidRPr="00903D64" w:rsidRDefault="002E60D6" w:rsidP="002E60D6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2E60D6" w:rsidRPr="00903D64" w:rsidRDefault="002E60D6" w:rsidP="002E60D6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No aplica</w:t>
            </w:r>
          </w:p>
        </w:tc>
      </w:tr>
      <w:tr w:rsidR="002E60D6" w:rsidTr="002E60D6">
        <w:trPr>
          <w:trHeight w:hRule="exact" w:val="449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2E60D6" w:rsidRPr="000E1039" w:rsidRDefault="002E60D6" w:rsidP="002E60D6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2E60D6" w:rsidRPr="0099243D" w:rsidRDefault="002E60D6" w:rsidP="002E60D6">
            <w:pPr>
              <w:pStyle w:val="TableParagraph"/>
              <w:ind w:left="97" w:right="81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Entregó medio impreso y magnético Sí/No</w:t>
            </w:r>
          </w:p>
        </w:tc>
        <w:tc>
          <w:tcPr>
            <w:tcW w:w="6203" w:type="dxa"/>
            <w:shd w:val="clear" w:color="auto" w:fill="F1F1F1"/>
          </w:tcPr>
          <w:p w:rsidR="002E60D6" w:rsidRPr="00903D64" w:rsidRDefault="002E60D6" w:rsidP="002E60D6">
            <w:pPr>
              <w:pStyle w:val="TableParagraph"/>
              <w:spacing w:before="164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Sí</w:t>
            </w:r>
            <w:proofErr w:type="spellEnd"/>
          </w:p>
        </w:tc>
      </w:tr>
      <w:tr w:rsidR="002E60D6" w:rsidTr="002E60D6">
        <w:trPr>
          <w:trHeight w:hRule="exact" w:val="451"/>
        </w:trPr>
        <w:tc>
          <w:tcPr>
            <w:tcW w:w="540" w:type="dxa"/>
            <w:vMerge w:val="restart"/>
            <w:shd w:val="clear" w:color="auto" w:fill="7030A0"/>
            <w:textDirection w:val="btLr"/>
          </w:tcPr>
          <w:p w:rsidR="002E60D6" w:rsidRDefault="002E60D6" w:rsidP="002E60D6">
            <w:pPr>
              <w:pStyle w:val="TableParagraph"/>
              <w:spacing w:before="67"/>
              <w:ind w:left="25"/>
              <w:rPr>
                <w:sz w:val="18"/>
              </w:rPr>
            </w:pPr>
            <w:proofErr w:type="spellStart"/>
            <w:r>
              <w:rPr>
                <w:color w:val="FFFFFF"/>
                <w:spacing w:val="-1"/>
                <w:sz w:val="18"/>
              </w:rPr>
              <w:t>Cu</w:t>
            </w:r>
            <w:r>
              <w:rPr>
                <w:color w:val="FFFFFF"/>
                <w:spacing w:val="-2"/>
                <w:sz w:val="18"/>
              </w:rPr>
              <w:t>m</w:t>
            </w:r>
            <w:r>
              <w:rPr>
                <w:color w:val="FFFFFF"/>
                <w:sz w:val="18"/>
              </w:rPr>
              <w:t>pl</w:t>
            </w:r>
            <w:r>
              <w:rPr>
                <w:color w:val="FFFFFF"/>
                <w:spacing w:val="-2"/>
                <w:sz w:val="18"/>
              </w:rPr>
              <w:t>i</w:t>
            </w:r>
            <w:r>
              <w:rPr>
                <w:color w:val="FFFFFF"/>
                <w:spacing w:val="1"/>
                <w:sz w:val="18"/>
              </w:rPr>
              <w:t>m</w:t>
            </w:r>
            <w:r>
              <w:rPr>
                <w:color w:val="FFFFFF"/>
                <w:spacing w:val="-1"/>
                <w:sz w:val="18"/>
              </w:rPr>
              <w:t>i</w:t>
            </w:r>
            <w:r>
              <w:rPr>
                <w:color w:val="FFFFFF"/>
                <w:spacing w:val="1"/>
                <w:sz w:val="18"/>
              </w:rPr>
              <w:t>e</w:t>
            </w:r>
            <w:r>
              <w:rPr>
                <w:color w:val="FFFFFF"/>
                <w:sz w:val="18"/>
              </w:rPr>
              <w:t>nto</w:t>
            </w:r>
            <w:proofErr w:type="spellEnd"/>
          </w:p>
        </w:tc>
        <w:tc>
          <w:tcPr>
            <w:tcW w:w="3073" w:type="dxa"/>
          </w:tcPr>
          <w:p w:rsidR="002E60D6" w:rsidRPr="0099243D" w:rsidRDefault="002E60D6" w:rsidP="002E60D6">
            <w:pPr>
              <w:pStyle w:val="TableParagraph"/>
              <w:ind w:left="97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Cumple con los criterios de carácter científico</w:t>
            </w:r>
          </w:p>
        </w:tc>
        <w:tc>
          <w:tcPr>
            <w:tcW w:w="6203" w:type="dxa"/>
          </w:tcPr>
          <w:p w:rsidR="002E60D6" w:rsidRPr="00903D64" w:rsidRDefault="002E60D6" w:rsidP="002E60D6">
            <w:pPr>
              <w:pStyle w:val="TableParagraph"/>
              <w:spacing w:before="167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Sí</w:t>
            </w:r>
            <w:proofErr w:type="spellEnd"/>
          </w:p>
        </w:tc>
      </w:tr>
      <w:tr w:rsidR="002E60D6" w:rsidTr="002E60D6">
        <w:trPr>
          <w:trHeight w:hRule="exact" w:val="795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2E60D6" w:rsidRDefault="002E60D6" w:rsidP="002E60D6"/>
        </w:tc>
        <w:tc>
          <w:tcPr>
            <w:tcW w:w="3073" w:type="dxa"/>
            <w:shd w:val="clear" w:color="auto" w:fill="F1F1F1"/>
          </w:tcPr>
          <w:p w:rsidR="002E60D6" w:rsidRPr="0099243D" w:rsidRDefault="002E60D6" w:rsidP="002E60D6">
            <w:pPr>
              <w:pStyle w:val="TableParagraph"/>
              <w:ind w:left="97" w:right="637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Entregó en Tiempo -cinco días naturales después de su publicación(Sí/No)</w:t>
            </w:r>
          </w:p>
        </w:tc>
        <w:tc>
          <w:tcPr>
            <w:tcW w:w="6203" w:type="dxa"/>
            <w:shd w:val="clear" w:color="auto" w:fill="F1F1F1"/>
          </w:tcPr>
          <w:p w:rsidR="002E60D6" w:rsidRPr="00903D64" w:rsidRDefault="002E60D6" w:rsidP="002E60D6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2E60D6" w:rsidRPr="00903D64" w:rsidRDefault="002E60D6" w:rsidP="002E60D6">
            <w:pPr>
              <w:pStyle w:val="TableParagraph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Sí</w:t>
            </w:r>
            <w:proofErr w:type="spellEnd"/>
          </w:p>
        </w:tc>
      </w:tr>
    </w:tbl>
    <w:p w:rsidR="00431546" w:rsidRPr="00E66D91" w:rsidRDefault="00431546" w:rsidP="002E60D6">
      <w:pPr>
        <w:pStyle w:val="Textoindependiente"/>
        <w:spacing w:line="29" w:lineRule="exact"/>
        <w:rPr>
          <w:sz w:val="2"/>
          <w:lang w:val="es-MX"/>
        </w:rPr>
        <w:sectPr w:rsidR="00431546" w:rsidRPr="00E66D91">
          <w:footerReference w:type="default" r:id="rId9"/>
          <w:pgSz w:w="12240" w:h="15840"/>
          <w:pgMar w:top="1400" w:right="440" w:bottom="820" w:left="1560" w:header="0" w:footer="631" w:gutter="0"/>
          <w:cols w:space="720"/>
        </w:sectPr>
      </w:pPr>
      <w:bookmarkStart w:id="0" w:name="_GoBack"/>
      <w:bookmarkEnd w:id="0"/>
    </w:p>
    <w:p w:rsidR="002E7CCB" w:rsidRDefault="00D55FAF"/>
    <w:sectPr w:rsidR="002E7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AF" w:rsidRDefault="00D55FAF">
      <w:r>
        <w:separator/>
      </w:r>
    </w:p>
  </w:endnote>
  <w:endnote w:type="continuationSeparator" w:id="0">
    <w:p w:rsidR="00D55FAF" w:rsidRDefault="00D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E6" w:rsidRDefault="0043154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9740265</wp:posOffset>
              </wp:positionV>
              <wp:extent cx="323215" cy="0"/>
              <wp:effectExtent l="24130" t="24765" r="24130" b="2286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215" cy="0"/>
                      </a:xfrm>
                      <a:prstGeom prst="line">
                        <a:avLst/>
                      </a:prstGeom>
                      <a:noFill/>
                      <a:ln w="441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94F76" id="Conector recto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.9pt,766.95pt" to="582.35pt,7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TVGgIAADIEAAAOAAAAZHJzL2Uyb0RvYy54bWysU8GO2jAQvVfqP1i+QxLIUo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" strokecolor="#a4a4a4" strokeweight="3.48pt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7175500</wp:posOffset>
              </wp:positionH>
              <wp:positionV relativeFrom="page">
                <wp:posOffset>9511030</wp:posOffset>
              </wp:positionV>
              <wp:extent cx="116205" cy="203835"/>
              <wp:effectExtent l="3175" t="0" r="4445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5E6" w:rsidRDefault="004C50A1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65pt;margin-top:748.9pt;width:9.1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" filled="f" stroked="f">
              <v:textbox inset="0,0,0,0">
                <w:txbxContent>
                  <w:p w:rsidR="000505E6" w:rsidRDefault="004C50A1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AF" w:rsidRDefault="00D55FAF">
      <w:r>
        <w:separator/>
      </w:r>
    </w:p>
  </w:footnote>
  <w:footnote w:type="continuationSeparator" w:id="0">
    <w:p w:rsidR="00D55FAF" w:rsidRDefault="00D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1A6"/>
    <w:multiLevelType w:val="hybridMultilevel"/>
    <w:tmpl w:val="59769300"/>
    <w:lvl w:ilvl="0" w:tplc="C98A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A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6E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C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49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86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4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6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EE218F"/>
    <w:multiLevelType w:val="hybridMultilevel"/>
    <w:tmpl w:val="CF84A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3">
      <w:start w:val="1"/>
      <w:numFmt w:val="upp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6F73"/>
    <w:multiLevelType w:val="hybridMultilevel"/>
    <w:tmpl w:val="D38056E8"/>
    <w:lvl w:ilvl="0" w:tplc="7A20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A0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A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E9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2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2E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8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2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7C3F22"/>
    <w:multiLevelType w:val="hybridMultilevel"/>
    <w:tmpl w:val="8A766F5C"/>
    <w:lvl w:ilvl="0" w:tplc="84F8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A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00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E2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62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F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40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81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0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2A308D"/>
    <w:multiLevelType w:val="hybridMultilevel"/>
    <w:tmpl w:val="96665148"/>
    <w:lvl w:ilvl="0" w:tplc="1FCC330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46305EA7"/>
    <w:multiLevelType w:val="hybridMultilevel"/>
    <w:tmpl w:val="45D68E3E"/>
    <w:lvl w:ilvl="0" w:tplc="1E3C658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46"/>
    <w:rsid w:val="00001CC3"/>
    <w:rsid w:val="000314E7"/>
    <w:rsid w:val="000528B8"/>
    <w:rsid w:val="0007787F"/>
    <w:rsid w:val="000C2FD4"/>
    <w:rsid w:val="000E1039"/>
    <w:rsid w:val="000F74F7"/>
    <w:rsid w:val="001579D8"/>
    <w:rsid w:val="001B3DE2"/>
    <w:rsid w:val="00210D7C"/>
    <w:rsid w:val="00265DC2"/>
    <w:rsid w:val="002C4346"/>
    <w:rsid w:val="002E60D6"/>
    <w:rsid w:val="002F1675"/>
    <w:rsid w:val="0035696D"/>
    <w:rsid w:val="00396A93"/>
    <w:rsid w:val="00431546"/>
    <w:rsid w:val="004C50A1"/>
    <w:rsid w:val="00585D8A"/>
    <w:rsid w:val="00593F1B"/>
    <w:rsid w:val="007649FA"/>
    <w:rsid w:val="007775CD"/>
    <w:rsid w:val="007F6DA0"/>
    <w:rsid w:val="00903D64"/>
    <w:rsid w:val="00912C3A"/>
    <w:rsid w:val="00973E61"/>
    <w:rsid w:val="009B33B0"/>
    <w:rsid w:val="009E4D8B"/>
    <w:rsid w:val="00A95594"/>
    <w:rsid w:val="00B11350"/>
    <w:rsid w:val="00B37D62"/>
    <w:rsid w:val="00B828A2"/>
    <w:rsid w:val="00C8271B"/>
    <w:rsid w:val="00D325C7"/>
    <w:rsid w:val="00D421BE"/>
    <w:rsid w:val="00D55FAF"/>
    <w:rsid w:val="00D81B6F"/>
    <w:rsid w:val="00E51707"/>
    <w:rsid w:val="00E66D91"/>
    <w:rsid w:val="00F10A16"/>
    <w:rsid w:val="00F151EB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7E3D1"/>
  <w15:chartTrackingRefBased/>
  <w15:docId w15:val="{9AC0C5B1-F936-41F5-A0C9-FD54365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43154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5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3154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1546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31546"/>
    <w:pPr>
      <w:ind w:left="103"/>
    </w:pPr>
    <w:rPr>
      <w:rFonts w:ascii="Candara" w:eastAsia="Candara" w:hAnsi="Candara" w:cs="Candara"/>
    </w:rPr>
  </w:style>
  <w:style w:type="character" w:styleId="Hipervnculo">
    <w:name w:val="Hyperlink"/>
    <w:basedOn w:val="Fuentedeprrafopredeter"/>
    <w:uiPriority w:val="99"/>
    <w:unhideWhenUsed/>
    <w:rsid w:val="0035696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8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8A2"/>
    <w:rPr>
      <w:rFonts w:ascii="Segoe UI" w:eastAsia="Calibr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C43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346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43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346"/>
    <w:rPr>
      <w:rFonts w:ascii="Calibri" w:eastAsia="Calibri" w:hAnsi="Calibri" w:cs="Calibri"/>
      <w:lang w:val="en-US"/>
    </w:rPr>
  </w:style>
  <w:style w:type="paragraph" w:styleId="Prrafodelista">
    <w:name w:val="List Paragraph"/>
    <w:basedOn w:val="Normal"/>
    <w:uiPriority w:val="34"/>
    <w:qFormat/>
    <w:rsid w:val="00973E61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es-ES"/>
    </w:rPr>
  </w:style>
  <w:style w:type="paragraph" w:styleId="NormalWeb">
    <w:name w:val="Normal (Web)"/>
    <w:basedOn w:val="Normal"/>
    <w:uiPriority w:val="99"/>
    <w:unhideWhenUsed/>
    <w:rsid w:val="002E60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102">
          <w:marLeft w:val="64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594">
          <w:marLeft w:val="64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120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o@berumen.com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IEC_2017</cp:lastModifiedBy>
  <cp:revision>2</cp:revision>
  <cp:lastPrinted>2017-03-07T19:41:00Z</cp:lastPrinted>
  <dcterms:created xsi:type="dcterms:W3CDTF">2017-05-02T19:15:00Z</dcterms:created>
  <dcterms:modified xsi:type="dcterms:W3CDTF">2017-05-02T19:15:00Z</dcterms:modified>
</cp:coreProperties>
</file>